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73136" w:rsidR="00561C21" w:rsidP="00FF59BA" w:rsidRDefault="00115064" w14:paraId="60F6F49D" w14:textId="77777777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editId="28D2E7A6" wp14:anchorId="24F6BD8F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3136" w:rsidR="00484D7F">
        <w:rPr>
          <w:rFonts w:ascii="Lato" w:hAnsi="Lato" w:cstheme="minorHAnsi"/>
          <w:b/>
          <w:caps/>
          <w:sz w:val="28"/>
          <w:szCs w:val="28"/>
        </w:rPr>
        <w:t>Naczelnik</w:t>
      </w:r>
    </w:p>
    <w:p w:rsidRPr="00573136" w:rsidR="00561C21" w:rsidP="00FF59BA" w:rsidRDefault="00484D7F" w14:paraId="7D13041F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Pr="00573136" w:rsidR="008C116E" w:rsidP="00FF59BA" w:rsidRDefault="00E56632" w14:paraId="5D921857" w14:textId="1FDA4466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we wrześni</w:t>
      </w:r>
    </w:p>
    <w:p w:rsidRPr="00573136" w:rsidR="00453E5C" w:rsidRDefault="00453E5C" w14:paraId="48BC9DD8" w14:textId="77777777">
      <w:pPr>
        <w:spacing w:after="0"/>
        <w:contextualSpacing/>
        <w:jc w:val="right"/>
        <w:rPr>
          <w:rFonts w:ascii="Lato" w:hAnsi="Lato"/>
        </w:rPr>
      </w:pPr>
    </w:p>
    <w:p w:rsidRPr="004E5CF5" w:rsidR="00453E5C" w:rsidRDefault="00115064" w14:paraId="070031F4" w14:textId="4660F7E8">
      <w:pPr>
        <w:spacing w:after="0"/>
        <w:contextualSpacing/>
        <w:jc w:val="right"/>
        <w:rPr>
          <w:rFonts w:cstheme="minorHAnsi"/>
          <w:color w:val="000000" w:themeColor="text1"/>
        </w:rPr>
      </w:pPr>
      <w:r w:rsidRPr="004E5CF5">
        <w:rPr>
          <w:rFonts w:cstheme="minorHAnsi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editId="2A6046D1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id="Łącznik prosty 2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alt="linia rozdzielająca" o:spid="_x0000_s1026" o:allowincell="f" o:allowoverlap="f" strokeweight="1pt" from="0,2.85pt" to="453.55pt,2.85pt" w14:anchorId="160E4E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>
                <v:stroke joinstyle="miter"/>
                <w10:wrap type="topAndBottom"/>
              </v:line>
            </w:pict>
          </mc:Fallback>
        </mc:AlternateContent>
      </w:r>
      <w:r w:rsidRPr="004E5CF5" w:rsidR="00E56632">
        <w:rPr>
          <w:rFonts w:cstheme="minorHAnsi"/>
          <w:color w:val="000000" w:themeColor="text1"/>
        </w:rPr>
        <w:t>Września</w:t>
      </w:r>
      <w:r w:rsidRPr="004E5CF5">
        <w:rPr>
          <w:rFonts w:cstheme="minorHAnsi"/>
          <w:color w:val="000000" w:themeColor="text1"/>
        </w:rPr>
        <w:t xml:space="preserve">, </w:t>
      </w:r>
      <w:r w:rsidRPr="004E5CF5" w:rsidR="004E5CF5">
        <w:rPr>
          <w:rFonts w:cstheme="minorHAnsi"/>
          <w:color w:val="000000" w:themeColor="text1"/>
        </w:rPr>
        <w:t>31</w:t>
      </w:r>
      <w:r w:rsidRPr="004E5CF5" w:rsidR="00DC392C">
        <w:rPr>
          <w:rFonts w:cstheme="minorHAnsi"/>
          <w:color w:val="000000" w:themeColor="text1"/>
        </w:rPr>
        <w:t xml:space="preserve"> </w:t>
      </w:r>
      <w:r w:rsidRPr="004E5CF5" w:rsidR="006C33EA">
        <w:rPr>
          <w:rFonts w:cstheme="minorHAnsi"/>
          <w:color w:val="000000" w:themeColor="text1"/>
        </w:rPr>
        <w:t>marca</w:t>
      </w:r>
      <w:r w:rsidRPr="004E5CF5" w:rsidR="00B60CBC">
        <w:rPr>
          <w:rFonts w:cstheme="minorHAnsi"/>
          <w:color w:val="000000" w:themeColor="text1"/>
        </w:rPr>
        <w:t xml:space="preserve"> </w:t>
      </w:r>
      <w:r w:rsidRPr="004E5CF5" w:rsidR="00DC392C">
        <w:rPr>
          <w:rFonts w:cstheme="minorHAnsi"/>
          <w:color w:val="000000" w:themeColor="text1"/>
        </w:rPr>
        <w:t>2025</w:t>
      </w:r>
      <w:r w:rsidRPr="004E5CF5" w:rsidR="00E56632">
        <w:rPr>
          <w:rFonts w:cstheme="minorHAnsi"/>
          <w:color w:val="000000" w:themeColor="text1"/>
        </w:rPr>
        <w:t xml:space="preserve"> </w:t>
      </w:r>
      <w:r w:rsidRPr="004E5CF5">
        <w:rPr>
          <w:rFonts w:cstheme="minorHAnsi"/>
          <w:iCs/>
          <w:color w:val="000000" w:themeColor="text1"/>
        </w:rPr>
        <w:t>roku</w:t>
      </w:r>
    </w:p>
    <w:p w:rsidR="004E5CF5" w:rsidP="00660C89" w:rsidRDefault="004E5CF5" w14:paraId="778F80A5" w14:textId="77777777">
      <w:pPr>
        <w:pStyle w:val="TytupismaKAS"/>
        <w:jc w:val="center"/>
        <w:rPr>
          <w:color w:val="000000" w:themeColor="text1"/>
        </w:rPr>
      </w:pPr>
    </w:p>
    <w:p w:rsidRPr="004E5CF5" w:rsidR="00FA0A41" w:rsidP="00660C89" w:rsidRDefault="00E56632" w14:paraId="29C6B4F9" w14:textId="0A6FA166">
      <w:pPr>
        <w:pStyle w:val="TytupismaKAS"/>
        <w:jc w:val="center"/>
        <w:rPr>
          <w:color w:val="C00000"/>
        </w:rPr>
      </w:pPr>
      <w:r w:rsidRPr="004E5CF5">
        <w:rPr>
          <w:color w:val="000000" w:themeColor="text1"/>
        </w:rPr>
        <w:t>OBWIESZCZENIE O PIERWSZEJ</w:t>
      </w:r>
      <w:r w:rsidRPr="004E5CF5" w:rsidR="00A847B9">
        <w:rPr>
          <w:color w:val="000000" w:themeColor="text1"/>
        </w:rPr>
        <w:t xml:space="preserve"> </w:t>
      </w:r>
      <w:r w:rsidRPr="004E5CF5" w:rsidR="00573136">
        <w:rPr>
          <w:color w:val="000000" w:themeColor="text1"/>
        </w:rPr>
        <w:t xml:space="preserve">LICYTACJI </w:t>
      </w:r>
      <w:r w:rsidRPr="004E5CF5" w:rsidR="00291FC2">
        <w:rPr>
          <w:color w:val="000000" w:themeColor="text1"/>
        </w:rPr>
        <w:t>NIERUCHOMOŚCI</w:t>
      </w:r>
    </w:p>
    <w:p w:rsidRPr="004E5CF5" w:rsidR="00573136" w:rsidP="00D229DA" w:rsidRDefault="00573136" w14:paraId="00C6F080" w14:textId="77777777">
      <w:pPr>
        <w:pStyle w:val="Standard"/>
        <w:spacing w:before="288"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E5CF5">
        <w:rPr>
          <w:rFonts w:asciiTheme="minorHAnsi" w:hAnsiTheme="minorHAnsi" w:cstheme="minorHAnsi"/>
          <w:bCs/>
          <w:sz w:val="24"/>
          <w:szCs w:val="24"/>
        </w:rPr>
        <w:t>Szanowni Państwo,</w:t>
      </w:r>
    </w:p>
    <w:p w:rsidRPr="004E5CF5" w:rsidR="006906CF" w:rsidP="00BD01C1" w:rsidRDefault="00716DFE" w14:paraId="2146166B" w14:textId="531EF33A">
      <w:pPr>
        <w:suppressAutoHyphens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E5CF5">
        <w:rPr>
          <w:rFonts w:cstheme="minorHAnsi"/>
          <w:bCs/>
          <w:sz w:val="24"/>
          <w:szCs w:val="24"/>
        </w:rPr>
        <w:t>informuję</w:t>
      </w:r>
      <w:r w:rsidRPr="004E5CF5" w:rsidR="00573136">
        <w:rPr>
          <w:rFonts w:cstheme="minorHAnsi"/>
          <w:bCs/>
          <w:sz w:val="24"/>
          <w:szCs w:val="24"/>
        </w:rPr>
        <w:t xml:space="preserve"> o sprzedaży w drodze licytacji publicznej </w:t>
      </w:r>
      <w:r w:rsidRPr="004E5CF5" w:rsidR="0099456E">
        <w:rPr>
          <w:rFonts w:cstheme="minorHAnsi"/>
          <w:bCs/>
          <w:sz w:val="24"/>
          <w:szCs w:val="24"/>
        </w:rPr>
        <w:t xml:space="preserve">½ udziału </w:t>
      </w:r>
      <w:r w:rsidRPr="004E5CF5" w:rsidR="00291FC2">
        <w:rPr>
          <w:rFonts w:cstheme="minorHAnsi"/>
          <w:bCs/>
          <w:sz w:val="24"/>
          <w:szCs w:val="24"/>
        </w:rPr>
        <w:t>nie</w:t>
      </w:r>
      <w:r w:rsidRPr="004E5CF5" w:rsidR="00573136">
        <w:rPr>
          <w:rFonts w:cstheme="minorHAnsi"/>
          <w:bCs/>
          <w:sz w:val="24"/>
          <w:szCs w:val="24"/>
        </w:rPr>
        <w:t>ruchomości</w:t>
      </w:r>
      <w:r w:rsidRPr="004E5CF5" w:rsidR="006906CF">
        <w:rPr>
          <w:rFonts w:cstheme="minorHAnsi"/>
          <w:bCs/>
          <w:sz w:val="24"/>
          <w:szCs w:val="24"/>
        </w:rPr>
        <w:t xml:space="preserve"> </w:t>
      </w:r>
      <w:r w:rsidRPr="004E5CF5" w:rsidR="00DC392C">
        <w:rPr>
          <w:rFonts w:eastAsia="Times New Roman" w:cstheme="minorHAnsi"/>
          <w:sz w:val="24"/>
          <w:szCs w:val="24"/>
          <w:lang w:eastAsia="pl-PL"/>
        </w:rPr>
        <w:t>gruntowej niezabudowanej położonej we miejscowości Gierłatowo, gm. Nekla, powiat wrzesiński</w:t>
      </w:r>
      <w:r w:rsidRPr="004E5CF5" w:rsidR="005079A8">
        <w:rPr>
          <w:rFonts w:eastAsia="Times New Roman" w:cstheme="minorHAnsi"/>
          <w:sz w:val="24"/>
          <w:szCs w:val="24"/>
          <w:lang w:eastAsia="pl-PL"/>
        </w:rPr>
        <w:t>, wo</w:t>
      </w:r>
      <w:r w:rsidRPr="004E5CF5" w:rsidR="00CD5984">
        <w:rPr>
          <w:rFonts w:eastAsia="Times New Roman" w:cstheme="minorHAnsi"/>
          <w:sz w:val="24"/>
          <w:szCs w:val="24"/>
          <w:lang w:eastAsia="pl-PL"/>
        </w:rPr>
        <w:t>jewództwo wielkopolskie, działek</w:t>
      </w:r>
      <w:r w:rsidRPr="004E5CF5" w:rsidR="005079A8">
        <w:rPr>
          <w:rFonts w:eastAsia="Times New Roman" w:cstheme="minorHAnsi"/>
          <w:sz w:val="24"/>
          <w:szCs w:val="24"/>
          <w:lang w:eastAsia="pl-PL"/>
        </w:rPr>
        <w:t xml:space="preserve"> nr ew. 142/3 o powierzchni 0.0733</w:t>
      </w:r>
      <w:r w:rsidRPr="004E5CF5" w:rsidR="006906CF">
        <w:rPr>
          <w:rFonts w:eastAsia="Times New Roman" w:cstheme="minorHAnsi"/>
          <w:sz w:val="24"/>
          <w:szCs w:val="24"/>
          <w:lang w:eastAsia="pl-PL"/>
        </w:rPr>
        <w:t xml:space="preserve"> ha</w:t>
      </w:r>
      <w:r w:rsidRPr="004E5CF5" w:rsidR="005079A8">
        <w:rPr>
          <w:rFonts w:eastAsia="Times New Roman" w:cstheme="minorHAnsi"/>
          <w:sz w:val="24"/>
          <w:szCs w:val="24"/>
          <w:lang w:eastAsia="pl-PL"/>
        </w:rPr>
        <w:t xml:space="preserve"> i 142/7 o </w:t>
      </w:r>
      <w:r w:rsidRPr="004E5CF5" w:rsidR="00D229DA">
        <w:rPr>
          <w:rFonts w:eastAsia="Times New Roman" w:cstheme="minorHAnsi"/>
          <w:sz w:val="24"/>
          <w:szCs w:val="24"/>
          <w:lang w:eastAsia="pl-PL"/>
        </w:rPr>
        <w:t>powierzchni 3,9267 ha</w:t>
      </w:r>
      <w:r w:rsidRPr="004E5CF5" w:rsidR="005079A8">
        <w:rPr>
          <w:rFonts w:eastAsia="Times New Roman" w:cstheme="minorHAnsi"/>
          <w:sz w:val="24"/>
          <w:szCs w:val="24"/>
          <w:lang w:eastAsia="pl-PL"/>
        </w:rPr>
        <w:t>, dla których</w:t>
      </w:r>
      <w:r w:rsidRPr="004E5CF5" w:rsidR="006906CF">
        <w:rPr>
          <w:rFonts w:eastAsia="Times New Roman" w:cstheme="minorHAnsi"/>
          <w:sz w:val="24"/>
          <w:szCs w:val="24"/>
          <w:lang w:eastAsia="pl-PL"/>
        </w:rPr>
        <w:t xml:space="preserve"> Sąd Rejonowy we Wrześni, IV Wydział Ksiąg Wieczystych prowadzi księgę wieczystą o nr </w:t>
      </w:r>
      <w:r w:rsidRPr="004E5CF5" w:rsidR="005079A8">
        <w:rPr>
          <w:rFonts w:eastAsia="Times New Roman" w:cstheme="minorHAnsi"/>
          <w:bCs/>
          <w:sz w:val="24"/>
          <w:szCs w:val="24"/>
          <w:lang w:eastAsia="pl-PL"/>
        </w:rPr>
        <w:t>PO1F/00036658/2</w:t>
      </w:r>
      <w:r w:rsidRPr="004E5CF5" w:rsidR="006906CF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Pr="004E5CF5" w:rsidR="00FE14AA" w:rsidP="00D229DA" w:rsidRDefault="00FE14AA" w14:paraId="5CCC02FB" w14:textId="17BC3746">
      <w:pPr>
        <w:pStyle w:val="Default"/>
        <w:jc w:val="both"/>
        <w:rPr>
          <w:rFonts w:asciiTheme="minorHAnsi" w:hAnsiTheme="minorHAnsi" w:cstheme="minorHAnsi"/>
        </w:rPr>
      </w:pPr>
      <w:r w:rsidRPr="004E5CF5">
        <w:rPr>
          <w:rFonts w:asciiTheme="minorHAnsi" w:hAnsiTheme="minorHAnsi" w:cstheme="minorHAnsi"/>
          <w:iCs/>
        </w:rPr>
        <w:t>Działka nr ew. 142/7 w kształcie regularnego wie</w:t>
      </w:r>
      <w:r w:rsidRPr="004E5CF5" w:rsidR="00CD5984">
        <w:rPr>
          <w:rFonts w:asciiTheme="minorHAnsi" w:hAnsiTheme="minorHAnsi" w:cstheme="minorHAnsi"/>
          <w:iCs/>
        </w:rPr>
        <w:t xml:space="preserve">lokąta o płaskim ukształtowaniu </w:t>
      </w:r>
      <w:r w:rsidRPr="004E5CF5">
        <w:rPr>
          <w:rFonts w:asciiTheme="minorHAnsi" w:hAnsiTheme="minorHAnsi" w:cstheme="minorHAnsi"/>
          <w:iCs/>
        </w:rPr>
        <w:t xml:space="preserve">terenu, działka nr ew. 142/3 w kształcie wydłużonego wielokąta o łącznej pow. 40.000 m². Uzbrojenie: prąd, woda, kanalizacja, gaz – w zasięgu. Teren nieruchomości nieogrodzony i niezagospodarowany. Teren częściowo zadrzewiony i zakrzewiony. Dojazd do nieruchomości odbywa się drogą o nawierzchni asfaltowej. </w:t>
      </w:r>
    </w:p>
    <w:p w:rsidRPr="004E5CF5" w:rsidR="0068560D" w:rsidP="0099456E" w:rsidRDefault="00D93A3E" w14:paraId="38446A25" w14:textId="45C9F6A8">
      <w:pPr>
        <w:suppressAutoHyphens w:val="0"/>
        <w:spacing w:after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E5CF5">
        <w:rPr>
          <w:rFonts w:cstheme="minorHAnsi"/>
          <w:iCs/>
          <w:sz w:val="24"/>
          <w:szCs w:val="24"/>
        </w:rPr>
        <w:t xml:space="preserve">Otoczenie  stanowi </w:t>
      </w:r>
      <w:r w:rsidRPr="004E5CF5" w:rsidR="00FE14AA">
        <w:rPr>
          <w:rFonts w:cstheme="minorHAnsi"/>
          <w:iCs/>
          <w:sz w:val="24"/>
          <w:szCs w:val="24"/>
        </w:rPr>
        <w:t xml:space="preserve"> zabudowa</w:t>
      </w:r>
      <w:r w:rsidRPr="004E5CF5">
        <w:rPr>
          <w:rFonts w:cstheme="minorHAnsi"/>
          <w:iCs/>
          <w:sz w:val="24"/>
          <w:szCs w:val="24"/>
        </w:rPr>
        <w:t xml:space="preserve"> </w:t>
      </w:r>
      <w:r w:rsidRPr="004E5CF5" w:rsidR="00FE14AA">
        <w:rPr>
          <w:rFonts w:cstheme="minorHAnsi"/>
          <w:iCs/>
          <w:sz w:val="24"/>
          <w:szCs w:val="24"/>
        </w:rPr>
        <w:t xml:space="preserve"> przemysłowa, tereny</w:t>
      </w:r>
      <w:r w:rsidRPr="004E5CF5">
        <w:rPr>
          <w:rFonts w:cstheme="minorHAnsi"/>
          <w:iCs/>
          <w:sz w:val="24"/>
          <w:szCs w:val="24"/>
        </w:rPr>
        <w:t xml:space="preserve"> </w:t>
      </w:r>
      <w:r w:rsidRPr="004E5CF5" w:rsidR="00FE14AA">
        <w:rPr>
          <w:rFonts w:cstheme="minorHAnsi"/>
          <w:iCs/>
          <w:sz w:val="24"/>
          <w:szCs w:val="24"/>
        </w:rPr>
        <w:t xml:space="preserve"> niezabudowane </w:t>
      </w:r>
      <w:r w:rsidRPr="004E5CF5">
        <w:rPr>
          <w:rFonts w:cstheme="minorHAnsi"/>
          <w:iCs/>
          <w:sz w:val="24"/>
          <w:szCs w:val="24"/>
        </w:rPr>
        <w:t xml:space="preserve"> </w:t>
      </w:r>
      <w:r w:rsidRPr="004E5CF5" w:rsidR="00D229DA">
        <w:rPr>
          <w:rFonts w:cstheme="minorHAnsi"/>
          <w:iCs/>
          <w:sz w:val="24"/>
          <w:szCs w:val="24"/>
        </w:rPr>
        <w:t>oraz</w:t>
      </w:r>
      <w:r w:rsidRPr="004E5CF5" w:rsidR="00931041">
        <w:rPr>
          <w:rFonts w:cstheme="minorHAnsi"/>
          <w:iCs/>
          <w:sz w:val="24"/>
          <w:szCs w:val="24"/>
        </w:rPr>
        <w:t xml:space="preserve"> </w:t>
      </w:r>
      <w:r w:rsidRPr="004E5CF5" w:rsidR="00FE14AA">
        <w:rPr>
          <w:rFonts w:cstheme="minorHAnsi"/>
          <w:iCs/>
          <w:sz w:val="24"/>
          <w:szCs w:val="24"/>
        </w:rPr>
        <w:t xml:space="preserve">zabudowa mieszkaniowa. </w:t>
      </w:r>
    </w:p>
    <w:p w:rsidRPr="004E5CF5" w:rsidR="00B55105" w:rsidP="00D229DA" w:rsidRDefault="00D229DA" w14:paraId="7179DD8B" w14:textId="4983DFC4">
      <w:pPr>
        <w:pStyle w:val="Standard"/>
        <w:spacing w:before="288"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E5CF5">
        <w:rPr>
          <w:rFonts w:asciiTheme="minorHAnsi" w:hAnsiTheme="minorHAnsi" w:cstheme="minorHAnsi"/>
          <w:bCs/>
          <w:sz w:val="24"/>
          <w:szCs w:val="24"/>
        </w:rPr>
        <w:t>N</w:t>
      </w:r>
      <w:r w:rsidRPr="004E5CF5" w:rsidR="00573136">
        <w:rPr>
          <w:rFonts w:asciiTheme="minorHAnsi" w:hAnsiTheme="minorHAnsi" w:cstheme="minorHAnsi"/>
          <w:bCs/>
          <w:sz w:val="24"/>
          <w:szCs w:val="24"/>
        </w:rPr>
        <w:t>ależącej</w:t>
      </w:r>
      <w:r w:rsidRPr="004E5CF5" w:rsidR="00857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E5CF5" w:rsidR="006906CF">
        <w:rPr>
          <w:rFonts w:asciiTheme="minorHAnsi" w:hAnsiTheme="minorHAnsi" w:cstheme="minorHAnsi"/>
          <w:bCs/>
          <w:sz w:val="24"/>
          <w:szCs w:val="24"/>
        </w:rPr>
        <w:t>do Pana</w:t>
      </w:r>
      <w:r w:rsidRPr="004E5CF5" w:rsidR="0057313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E5CF5">
        <w:rPr>
          <w:rFonts w:asciiTheme="minorHAnsi" w:hAnsiTheme="minorHAnsi" w:cstheme="minorHAnsi"/>
          <w:bCs/>
          <w:sz w:val="24"/>
          <w:szCs w:val="24"/>
        </w:rPr>
        <w:t xml:space="preserve">Tomasz Misiorny – udział ½ </w:t>
      </w:r>
    </w:p>
    <w:p w:rsidRPr="004E5CF5" w:rsidR="00573136" w:rsidP="00D229DA" w:rsidRDefault="00573136" w14:paraId="547F06A3" w14:textId="23058D30">
      <w:pPr>
        <w:spacing w:before="240" w:after="240"/>
        <w:rPr>
          <w:rFonts w:cstheme="minorHAnsi"/>
          <w:color w:val="000000" w:themeColor="text1"/>
          <w:lang w:val="fr-FR"/>
        </w:rPr>
      </w:pPr>
      <w:r w:rsidRPr="004E5CF5">
        <w:rPr>
          <w:rStyle w:val="Nagwek2Znak"/>
          <w:rFonts w:cstheme="minorHAnsi"/>
          <w:color w:val="000000" w:themeColor="text1"/>
        </w:rPr>
        <w:t>Termin</w:t>
      </w:r>
      <w:r w:rsidRPr="004E5CF5">
        <w:rPr>
          <w:rStyle w:val="Nagwek2Znak"/>
          <w:rFonts w:cstheme="minorHAnsi"/>
          <w:color w:val="000000" w:themeColor="text1"/>
        </w:rPr>
        <w:tab/>
      </w:r>
      <w:r w:rsidRPr="004E5CF5">
        <w:rPr>
          <w:rStyle w:val="Nagwek2Znak"/>
          <w:rFonts w:cstheme="minorHAnsi"/>
          <w:color w:val="000000" w:themeColor="text1"/>
        </w:rPr>
        <w:tab/>
      </w:r>
      <w:r w:rsidR="004E5CF5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26</w:t>
      </w:r>
      <w:r w:rsidRPr="004E5CF5" w:rsidR="00E4324D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</w:t>
      </w:r>
      <w:r w:rsidRPr="004E5CF5" w:rsidR="006C33EA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czerwca</w:t>
      </w:r>
      <w:r w:rsidRPr="004E5CF5" w:rsidR="00E4324D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2025</w:t>
      </w:r>
      <w:r w:rsidRPr="004E5CF5" w:rsidR="006238FD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roku</w:t>
      </w:r>
      <w:r w:rsidRPr="004E5CF5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, godz.</w:t>
      </w:r>
      <w:r w:rsidRPr="004E5CF5" w:rsidR="006238FD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11:00</w:t>
      </w:r>
    </w:p>
    <w:p w:rsidRPr="004E5CF5" w:rsidR="00573136" w:rsidP="00D229DA" w:rsidRDefault="00D229DA" w14:paraId="282E87DD" w14:textId="3682F400">
      <w:pPr>
        <w:spacing w:before="240" w:after="240"/>
        <w:ind w:left="1418" w:hanging="1418"/>
        <w:rPr>
          <w:rFonts w:cstheme="minorHAnsi"/>
          <w:color w:val="000000" w:themeColor="text1"/>
        </w:rPr>
      </w:pPr>
      <w:r w:rsidRPr="004E5CF5">
        <w:rPr>
          <w:rStyle w:val="Nagwek2Znak"/>
          <w:rFonts w:cstheme="minorHAnsi"/>
          <w:color w:val="000000" w:themeColor="text1"/>
        </w:rPr>
        <w:t>Miejsce</w:t>
      </w:r>
      <w:r w:rsidRPr="004E5CF5">
        <w:rPr>
          <w:rFonts w:cstheme="minorHAnsi"/>
          <w:color w:val="000000" w:themeColor="text1"/>
          <w:lang w:val="fr-FR"/>
        </w:rPr>
        <w:t xml:space="preserve">     </w:t>
      </w:r>
      <w:r w:rsidRPr="004E5CF5" w:rsidR="006238FD">
        <w:rPr>
          <w:rFonts w:cstheme="minorHAnsi"/>
          <w:bCs/>
          <w:color w:val="000000" w:themeColor="text1"/>
          <w:sz w:val="24"/>
          <w:szCs w:val="24"/>
        </w:rPr>
        <w:t>62-300 Września ul. Warszawska 26 (budyne</w:t>
      </w:r>
      <w:r w:rsidRPr="004E5CF5">
        <w:rPr>
          <w:rFonts w:cstheme="minorHAnsi"/>
          <w:bCs/>
          <w:color w:val="000000" w:themeColor="text1"/>
          <w:sz w:val="24"/>
          <w:szCs w:val="24"/>
        </w:rPr>
        <w:t>k Urzędu Skarbowego we Wrześni, p</w:t>
      </w:r>
      <w:r w:rsidRPr="004E5CF5" w:rsidR="006238FD">
        <w:rPr>
          <w:rFonts w:cstheme="minorHAnsi"/>
          <w:bCs/>
          <w:color w:val="000000" w:themeColor="text1"/>
          <w:sz w:val="24"/>
          <w:szCs w:val="24"/>
        </w:rPr>
        <w:t>okój nr 6</w:t>
      </w:r>
      <w:r w:rsidRPr="004E5CF5" w:rsidR="00A0166B">
        <w:rPr>
          <w:rFonts w:cstheme="minorHAnsi"/>
          <w:bCs/>
          <w:color w:val="000000" w:themeColor="text1"/>
          <w:sz w:val="24"/>
          <w:szCs w:val="24"/>
        </w:rPr>
        <w:t>)</w:t>
      </w:r>
    </w:p>
    <w:p w:rsidRPr="004E5CF5" w:rsidR="00D17FDE" w:rsidP="0099456E" w:rsidRDefault="00700483" w14:paraId="4C873973" w14:textId="20679D11">
      <w:pPr>
        <w:pStyle w:val="Tekstpodstawowy"/>
        <w:spacing w:line="23" w:lineRule="atLeast"/>
        <w:jc w:val="both"/>
        <w:rPr>
          <w:rFonts w:eastAsiaTheme="majorEastAsia" w:cstheme="minorHAnsi"/>
          <w:color w:val="000000" w:themeColor="text1"/>
          <w:u w:val="single"/>
          <w:lang w:val="fr-FR"/>
        </w:rPr>
      </w:pPr>
      <w:r w:rsidRPr="004E5CF5">
        <w:rPr>
          <w:rFonts w:cstheme="minorHAnsi"/>
          <w:b/>
          <w:bCs/>
          <w:color w:val="000000" w:themeColor="text1"/>
          <w:sz w:val="28"/>
          <w:szCs w:val="28"/>
        </w:rPr>
        <w:t>Wartość szacunkowa nieruchomości</w:t>
      </w:r>
      <w:r w:rsidRPr="004E5CF5">
        <w:rPr>
          <w:rFonts w:cstheme="minorHAnsi"/>
          <w:color w:val="000000" w:themeColor="text1"/>
        </w:rPr>
        <w:t xml:space="preserve"> </w:t>
      </w:r>
      <w:r w:rsidRPr="004E5CF5" w:rsidR="00857E72">
        <w:rPr>
          <w:rFonts w:eastAsiaTheme="majorEastAsia" w:cstheme="minorHAnsi"/>
          <w:color w:val="000000" w:themeColor="text1"/>
          <w:lang w:val="fr-FR"/>
        </w:rPr>
        <w:t xml:space="preserve"> 4.446.000,00</w:t>
      </w:r>
      <w:r w:rsidRPr="004E5CF5" w:rsidR="00C905C4">
        <w:rPr>
          <w:rFonts w:eastAsiaTheme="majorEastAsia" w:cstheme="minorHAnsi"/>
          <w:color w:val="000000" w:themeColor="text1"/>
          <w:lang w:val="fr-FR"/>
        </w:rPr>
        <w:t xml:space="preserve"> zł (słownie</w:t>
      </w:r>
      <w:r w:rsidRPr="004E5CF5" w:rsidR="006238FD">
        <w:rPr>
          <w:rFonts w:eastAsiaTheme="majorEastAsia" w:cstheme="minorHAnsi"/>
          <w:color w:val="000000" w:themeColor="text1"/>
          <w:lang w:val="fr-FR"/>
        </w:rPr>
        <w:t xml:space="preserve">: </w:t>
      </w:r>
      <w:r w:rsidRPr="004E5CF5" w:rsidR="00857E72">
        <w:rPr>
          <w:rFonts w:eastAsiaTheme="majorEastAsia" w:cstheme="minorHAnsi"/>
          <w:color w:val="000000" w:themeColor="text1"/>
          <w:lang w:val="fr-FR"/>
        </w:rPr>
        <w:t>czter</w:t>
      </w:r>
      <w:r w:rsidRPr="004E5CF5" w:rsidR="00A40A95">
        <w:rPr>
          <w:rFonts w:eastAsiaTheme="majorEastAsia" w:cstheme="minorHAnsi"/>
          <w:color w:val="000000" w:themeColor="text1"/>
          <w:lang w:val="fr-FR"/>
        </w:rPr>
        <w:t>y</w:t>
      </w:r>
      <w:r w:rsidRPr="004E5CF5" w:rsidR="00857E72">
        <w:rPr>
          <w:rFonts w:eastAsiaTheme="majorEastAsia" w:cstheme="minorHAnsi"/>
          <w:color w:val="000000" w:themeColor="text1"/>
          <w:lang w:val="fr-FR"/>
        </w:rPr>
        <w:t xml:space="preserve"> miliony czterysta czterdzieści sześć tysięcy</w:t>
      </w:r>
      <w:r w:rsidRPr="004E5CF5" w:rsidR="006238FD">
        <w:rPr>
          <w:rFonts w:eastAsiaTheme="majorEastAsia" w:cstheme="minorHAnsi"/>
          <w:color w:val="000000" w:themeColor="text1"/>
          <w:lang w:val="fr-FR"/>
        </w:rPr>
        <w:t xml:space="preserve"> złotych)</w:t>
      </w:r>
      <w:r w:rsidRPr="004E5CF5" w:rsidR="00D229DA">
        <w:rPr>
          <w:rFonts w:eastAsiaTheme="majorEastAsia" w:cstheme="minorHAnsi"/>
          <w:color w:val="000000" w:themeColor="text1"/>
          <w:lang w:val="fr-FR"/>
        </w:rPr>
        <w:t xml:space="preserve"> – całość</w:t>
      </w:r>
      <w:r w:rsidRPr="004E5CF5" w:rsidR="00857E72">
        <w:rPr>
          <w:rFonts w:eastAsiaTheme="majorEastAsia" w:cstheme="minorHAnsi"/>
          <w:color w:val="000000" w:themeColor="text1"/>
          <w:lang w:val="fr-FR"/>
        </w:rPr>
        <w:t xml:space="preserve">; </w:t>
      </w:r>
      <w:r w:rsidRPr="004E5CF5" w:rsidR="00857E72">
        <w:rPr>
          <w:rFonts w:eastAsiaTheme="majorEastAsia" w:cstheme="minorHAnsi"/>
          <w:color w:val="000000" w:themeColor="text1"/>
          <w:u w:val="single"/>
          <w:lang w:val="fr-FR"/>
        </w:rPr>
        <w:t>2.223.000,00 zł (</w:t>
      </w:r>
      <w:r w:rsidRPr="004E5CF5" w:rsidR="00C905C4">
        <w:rPr>
          <w:rFonts w:eastAsiaTheme="majorEastAsia" w:cstheme="minorHAnsi"/>
          <w:color w:val="000000" w:themeColor="text1"/>
          <w:u w:val="single"/>
          <w:lang w:val="fr-FR"/>
        </w:rPr>
        <w:t xml:space="preserve">słownie: </w:t>
      </w:r>
      <w:r w:rsidRPr="004E5CF5" w:rsidR="00857E72">
        <w:rPr>
          <w:rFonts w:eastAsiaTheme="majorEastAsia" w:cstheme="minorHAnsi"/>
          <w:color w:val="000000" w:themeColor="text1"/>
          <w:u w:val="single"/>
          <w:lang w:val="fr-FR"/>
        </w:rPr>
        <w:t xml:space="preserve">dwa miliony dwieście dwadzieścia trzy tysiące złotych) </w:t>
      </w:r>
      <w:r w:rsidRPr="004E5CF5" w:rsidR="00D229DA">
        <w:rPr>
          <w:rFonts w:eastAsiaTheme="majorEastAsia" w:cstheme="minorHAnsi"/>
          <w:color w:val="000000" w:themeColor="text1"/>
          <w:u w:val="single"/>
          <w:lang w:val="fr-FR"/>
        </w:rPr>
        <w:t>– udział ½</w:t>
      </w:r>
      <w:r w:rsidRPr="004E5CF5" w:rsidR="0099456E">
        <w:rPr>
          <w:rFonts w:eastAsiaTheme="majorEastAsia" w:cstheme="minorHAnsi"/>
          <w:color w:val="000000" w:themeColor="text1"/>
          <w:u w:val="single"/>
          <w:lang w:val="fr-FR"/>
        </w:rPr>
        <w:t>.</w:t>
      </w:r>
      <w:r w:rsidRPr="004E5CF5" w:rsidR="00D229DA">
        <w:rPr>
          <w:rFonts w:eastAsiaTheme="majorEastAsia" w:cstheme="minorHAnsi"/>
          <w:color w:val="000000" w:themeColor="text1"/>
          <w:u w:val="single"/>
          <w:lang w:val="fr-FR"/>
        </w:rPr>
        <w:t xml:space="preserve"> </w:t>
      </w:r>
    </w:p>
    <w:p w:rsidRPr="004E5CF5" w:rsidR="00D17FDE" w:rsidP="0099456E" w:rsidRDefault="00C905C4" w14:paraId="0A680AC9" w14:textId="764201A5">
      <w:pPr>
        <w:pStyle w:val="Tekstpodstawowy"/>
        <w:spacing w:line="23" w:lineRule="atLeast"/>
        <w:jc w:val="both"/>
        <w:rPr>
          <w:rFonts w:eastAsiaTheme="majorEastAsia" w:cstheme="minorHAnsi"/>
          <w:color w:val="000000" w:themeColor="text1"/>
          <w:lang w:val="fr-FR"/>
        </w:rPr>
      </w:pPr>
      <w:r w:rsidRPr="004E5CF5">
        <w:rPr>
          <w:rStyle w:val="Nagwek2Znak"/>
          <w:rFonts w:cstheme="minorHAnsi"/>
          <w:color w:val="000000" w:themeColor="text1"/>
        </w:rPr>
        <w:t xml:space="preserve">Cena wywołania </w:t>
      </w:r>
      <w:r w:rsidRPr="004E5CF5" w:rsidR="00D229DA">
        <w:rPr>
          <w:rStyle w:val="Nagwek2Znak"/>
          <w:rFonts w:cstheme="minorHAnsi"/>
          <w:color w:val="000000" w:themeColor="text1"/>
        </w:rPr>
        <w:t xml:space="preserve">½ udziału </w:t>
      </w:r>
      <w:r w:rsidRPr="004E5CF5">
        <w:rPr>
          <w:rFonts w:eastAsiaTheme="majorEastAsia" w:cstheme="minorHAnsi"/>
          <w:color w:val="000000" w:themeColor="text1"/>
          <w:lang w:val="fr-FR"/>
        </w:rPr>
        <w:t>1.667.250,00 zł (słownie</w:t>
      </w:r>
      <w:r w:rsidRPr="004E5CF5" w:rsidR="006238FD">
        <w:rPr>
          <w:rFonts w:eastAsiaTheme="majorEastAsia" w:cstheme="minorHAnsi"/>
          <w:color w:val="000000" w:themeColor="text1"/>
          <w:lang w:val="fr-FR"/>
        </w:rPr>
        <w:t>:</w:t>
      </w:r>
      <w:r w:rsidRPr="004E5CF5">
        <w:rPr>
          <w:rFonts w:eastAsiaTheme="majorEastAsia" w:cstheme="minorHAnsi"/>
          <w:color w:val="000000" w:themeColor="text1"/>
          <w:lang w:val="fr-FR"/>
        </w:rPr>
        <w:t xml:space="preserve"> jeden milion sześćset sześćdziesiąt siedem tysięcy dwieście pięćdziesiąt </w:t>
      </w:r>
      <w:r w:rsidRPr="004E5CF5" w:rsidR="000D7D4C">
        <w:rPr>
          <w:rFonts w:eastAsiaTheme="majorEastAsia" w:cstheme="minorHAnsi"/>
          <w:color w:val="000000" w:themeColor="text1"/>
          <w:lang w:val="fr-FR"/>
        </w:rPr>
        <w:t>złotych)</w:t>
      </w:r>
      <w:r w:rsidRPr="004E5CF5" w:rsidR="0099456E">
        <w:rPr>
          <w:rFonts w:eastAsiaTheme="majorEastAsia" w:cstheme="minorHAnsi"/>
          <w:color w:val="000000" w:themeColor="text1"/>
          <w:lang w:val="fr-FR"/>
        </w:rPr>
        <w:t>.</w:t>
      </w:r>
    </w:p>
    <w:p w:rsidRPr="004E5CF5" w:rsidR="005B468C" w:rsidP="00D229DA" w:rsidRDefault="000D7D4C" w14:paraId="506F34F0" w14:textId="43C5BE8A">
      <w:pPr>
        <w:pStyle w:val="Tekstpodstawowy"/>
        <w:spacing w:line="23" w:lineRule="atLeast"/>
        <w:jc w:val="both"/>
        <w:rPr>
          <w:rFonts w:eastAsiaTheme="majorEastAsia" w:cstheme="minorHAnsi"/>
          <w:color w:val="000000" w:themeColor="text1"/>
          <w:szCs w:val="24"/>
        </w:rPr>
      </w:pPr>
      <w:r w:rsidRPr="004E5CF5">
        <w:rPr>
          <w:rStyle w:val="Nagwek2Znak"/>
          <w:rFonts w:cstheme="minorHAnsi"/>
          <w:color w:val="000000" w:themeColor="text1"/>
        </w:rPr>
        <w:t xml:space="preserve">Wadium </w:t>
      </w:r>
      <w:r w:rsidRPr="004E5CF5" w:rsidR="005B468C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222.300</w:t>
      </w:r>
      <w:r w:rsidRPr="004E5CF5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,00</w:t>
      </w:r>
      <w:r w:rsidRPr="004E5CF5">
        <w:rPr>
          <w:rStyle w:val="Nagwek2Znak"/>
          <w:rFonts w:cstheme="minorHAnsi"/>
          <w:b w:val="0"/>
          <w:color w:val="000000" w:themeColor="text1"/>
        </w:rPr>
        <w:t xml:space="preserve"> </w:t>
      </w:r>
      <w:r w:rsidRPr="004E5CF5" w:rsidR="00C905C4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zł</w:t>
      </w:r>
      <w:r w:rsidRPr="004E5CF5" w:rsidR="005B468C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(słownie: dwieście dwadzieścia dwa tysiące trzysta</w:t>
      </w:r>
      <w:r w:rsidRPr="004E5CF5" w:rsidR="00C905C4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</w:t>
      </w:r>
      <w:r w:rsidRPr="004E5CF5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złotych)</w:t>
      </w:r>
    </w:p>
    <w:p w:rsidRPr="004E5CF5" w:rsidR="00BD1A17" w:rsidP="00D229DA" w:rsidRDefault="00BD1A17" w14:paraId="4835831F" w14:textId="3F7A57EC">
      <w:pPr>
        <w:pStyle w:val="Standard"/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E5CF5">
        <w:rPr>
          <w:rFonts w:asciiTheme="minorHAnsi" w:hAnsiTheme="minorHAnsi" w:cstheme="minorHAnsi"/>
          <w:bCs/>
          <w:sz w:val="24"/>
          <w:szCs w:val="24"/>
        </w:rPr>
        <w:t xml:space="preserve">Warunkiem przystąpienia do licytacji </w:t>
      </w:r>
      <w:r w:rsidRPr="004E5CF5" w:rsidR="007119DF">
        <w:rPr>
          <w:rFonts w:asciiTheme="minorHAnsi" w:hAnsiTheme="minorHAnsi" w:cstheme="minorHAnsi"/>
          <w:bCs/>
          <w:sz w:val="24"/>
          <w:szCs w:val="24"/>
        </w:rPr>
        <w:t>nie</w:t>
      </w:r>
      <w:r w:rsidRPr="004E5CF5">
        <w:rPr>
          <w:rFonts w:asciiTheme="minorHAnsi" w:hAnsiTheme="minorHAnsi" w:cstheme="minorHAnsi"/>
          <w:bCs/>
          <w:sz w:val="24"/>
          <w:szCs w:val="24"/>
        </w:rPr>
        <w:t xml:space="preserve">ruchomości jest wpłata wadium. </w:t>
      </w:r>
      <w:r w:rsidRPr="004E5CF5">
        <w:rPr>
          <w:rFonts w:asciiTheme="minorHAnsi" w:hAnsiTheme="minorHAnsi" w:cstheme="minorHAnsi"/>
          <w:bCs/>
          <w:sz w:val="24"/>
          <w:szCs w:val="24"/>
        </w:rPr>
        <w:tab/>
      </w:r>
      <w:r w:rsidRPr="004E5CF5">
        <w:rPr>
          <w:rFonts w:asciiTheme="minorHAnsi" w:hAnsiTheme="minorHAnsi" w:cstheme="minorHAnsi"/>
          <w:bCs/>
          <w:sz w:val="24"/>
          <w:szCs w:val="24"/>
        </w:rPr>
        <w:tab/>
      </w:r>
    </w:p>
    <w:p w:rsidRPr="004E5CF5" w:rsidR="00EF2123" w:rsidP="0099456E" w:rsidRDefault="00BD1A17" w14:paraId="42D8B871" w14:textId="737D1761">
      <w:pPr>
        <w:pStyle w:val="TekstpismaKAS"/>
        <w:spacing w:before="0"/>
        <w:jc w:val="both"/>
        <w:rPr>
          <w:rFonts w:eastAsia="Times New Roman"/>
          <w:color w:val="000000" w:themeColor="text1"/>
          <w:lang w:eastAsia="pl-PL"/>
        </w:rPr>
      </w:pPr>
      <w:r w:rsidRPr="004E5CF5">
        <w:rPr>
          <w:rFonts w:eastAsia="Times New Roman"/>
          <w:lang w:eastAsia="pl-PL"/>
        </w:rPr>
        <w:t>Wadium p</w:t>
      </w:r>
      <w:r w:rsidRPr="004E5CF5" w:rsidR="0017559C">
        <w:rPr>
          <w:rFonts w:eastAsia="Times New Roman"/>
          <w:lang w:eastAsia="pl-PL"/>
        </w:rPr>
        <w:t xml:space="preserve">roszę </w:t>
      </w:r>
      <w:r w:rsidRPr="004E5CF5" w:rsidR="004D071F">
        <w:rPr>
          <w:lang w:eastAsia="pl-PL"/>
        </w:rPr>
        <w:t>wpłacić na rachunek bankowy</w:t>
      </w:r>
      <w:r w:rsidRPr="004E5CF5" w:rsidR="004D071F">
        <w:rPr>
          <w:rFonts w:eastAsia="Times New Roman"/>
          <w:lang w:eastAsia="pl-PL"/>
        </w:rPr>
        <w:t xml:space="preserve"> nr </w:t>
      </w:r>
      <w:r w:rsidRPr="004E5CF5" w:rsidR="000D7D4C">
        <w:rPr>
          <w:rFonts w:eastAsia="Times New Roman"/>
          <w:color w:val="000000" w:themeColor="text1"/>
          <w:lang w:eastAsia="pl-PL"/>
        </w:rPr>
        <w:t>51 1010 1469 0009 0913 9120 0000</w:t>
      </w:r>
      <w:r w:rsidRPr="004E5CF5" w:rsidR="004D071F">
        <w:rPr>
          <w:rFonts w:eastAsia="Times New Roman"/>
          <w:color w:val="000000" w:themeColor="text1"/>
          <w:lang w:eastAsia="pl-PL"/>
        </w:rPr>
        <w:t>.</w:t>
      </w:r>
      <w:r w:rsidRPr="004E5CF5" w:rsidR="00BC289D">
        <w:rPr>
          <w:rFonts w:eastAsia="Times New Roman"/>
          <w:color w:val="000000" w:themeColor="text1"/>
          <w:lang w:eastAsia="pl-PL"/>
        </w:rPr>
        <w:t xml:space="preserve"> </w:t>
      </w:r>
      <w:r w:rsidRPr="004E5CF5" w:rsidR="00BC289D">
        <w:rPr>
          <w:rFonts w:eastAsia="Times New Roman"/>
          <w:lang w:eastAsia="pl-PL"/>
        </w:rPr>
        <w:t xml:space="preserve">W treści przelewu proszę </w:t>
      </w:r>
      <w:r w:rsidRPr="004E5CF5" w:rsidR="00BC289D">
        <w:rPr>
          <w:rFonts w:eastAsia="Times New Roman"/>
          <w:color w:val="000000" w:themeColor="text1"/>
          <w:lang w:eastAsia="pl-PL"/>
        </w:rPr>
        <w:t>zamieścić</w:t>
      </w:r>
      <w:r w:rsidRPr="004E5CF5" w:rsidR="00590011">
        <w:rPr>
          <w:rFonts w:eastAsiaTheme="majorEastAsia"/>
          <w:color w:val="000000" w:themeColor="text1"/>
          <w:lang w:val="fr-FR"/>
        </w:rPr>
        <w:t>: wadium KW PO1F/00036658/2</w:t>
      </w:r>
      <w:r w:rsidRPr="004E5CF5" w:rsidR="00700483">
        <w:rPr>
          <w:rFonts w:eastAsia="Times New Roman"/>
          <w:color w:val="000000" w:themeColor="text1"/>
          <w:lang w:eastAsia="pl-PL"/>
        </w:rPr>
        <w:t>.</w:t>
      </w:r>
      <w:r w:rsidRPr="004E5CF5" w:rsidR="0099456E">
        <w:rPr>
          <w:rFonts w:eastAsia="Times New Roman"/>
          <w:color w:val="000000" w:themeColor="text1"/>
          <w:lang w:eastAsia="pl-PL"/>
        </w:rPr>
        <w:t xml:space="preserve"> </w:t>
      </w:r>
      <w:r w:rsidRPr="004E5CF5" w:rsidR="00EF2123">
        <w:rPr>
          <w:lang w:eastAsia="pl-PL"/>
        </w:rPr>
        <w:t>Wadium uznam za złożone, jeżeli wpłata zostanie uznana na naszym rachunku najpóźniej w dniu poprzedzającym dzień licytacji.</w:t>
      </w:r>
    </w:p>
    <w:p w:rsidRPr="004E5CF5" w:rsidR="006A3DE4" w:rsidP="0099456E" w:rsidRDefault="00B53CDF" w14:paraId="62C21EA0" w14:textId="46E3B285">
      <w:pPr>
        <w:pStyle w:val="TekstpismaKAS"/>
        <w:jc w:val="both"/>
        <w:rPr>
          <w:u w:val="single"/>
          <w:lang w:eastAsia="zh-CN"/>
        </w:rPr>
      </w:pPr>
      <w:r w:rsidRPr="004E5CF5">
        <w:rPr>
          <w:u w:val="single"/>
          <w:lang w:eastAsia="zh-CN"/>
        </w:rPr>
        <w:t>Zatrzymam w</w:t>
      </w:r>
      <w:r w:rsidRPr="004E5CF5" w:rsidR="00853EAF">
        <w:rPr>
          <w:u w:val="single"/>
          <w:lang w:eastAsia="zh-CN"/>
        </w:rPr>
        <w:t>adium złożone przez licytanta, któremu udziel</w:t>
      </w:r>
      <w:r w:rsidRPr="004E5CF5" w:rsidR="006A3DE4">
        <w:rPr>
          <w:u w:val="single"/>
          <w:lang w:eastAsia="zh-CN"/>
        </w:rPr>
        <w:t>imy</w:t>
      </w:r>
      <w:r w:rsidRPr="004E5CF5" w:rsidR="0099456E">
        <w:rPr>
          <w:u w:val="single"/>
          <w:lang w:eastAsia="zh-CN"/>
        </w:rPr>
        <w:t xml:space="preserve"> przybicia. </w:t>
      </w:r>
      <w:r w:rsidRPr="004E5CF5" w:rsidR="00853EAF">
        <w:rPr>
          <w:lang w:eastAsia="zh-CN"/>
        </w:rPr>
        <w:t xml:space="preserve">Pozostałym licytantom </w:t>
      </w:r>
      <w:r w:rsidRPr="004E5CF5">
        <w:rPr>
          <w:lang w:eastAsia="zh-CN"/>
        </w:rPr>
        <w:t>zwróc</w:t>
      </w:r>
      <w:r w:rsidRPr="004E5CF5" w:rsidR="00B31DCE">
        <w:rPr>
          <w:lang w:eastAsia="zh-CN"/>
        </w:rPr>
        <w:t>ę</w:t>
      </w:r>
      <w:r w:rsidRPr="004E5CF5">
        <w:rPr>
          <w:lang w:eastAsia="zh-CN"/>
        </w:rPr>
        <w:t xml:space="preserve"> </w:t>
      </w:r>
      <w:r w:rsidRPr="004E5CF5" w:rsidR="00853EAF">
        <w:rPr>
          <w:lang w:eastAsia="zh-CN"/>
        </w:rPr>
        <w:t>wadium</w:t>
      </w:r>
      <w:r w:rsidRPr="004E5CF5" w:rsidR="006A3DE4">
        <w:rPr>
          <w:lang w:eastAsia="zh-CN"/>
        </w:rPr>
        <w:t xml:space="preserve"> nie później niż w terminie 7 dni roboczych od dnia licytacj</w:t>
      </w:r>
      <w:r w:rsidRPr="004E5CF5" w:rsidR="00700483">
        <w:rPr>
          <w:lang w:eastAsia="zh-CN"/>
        </w:rPr>
        <w:t xml:space="preserve">i. </w:t>
      </w:r>
    </w:p>
    <w:p w:rsidRPr="004E5CF5" w:rsidR="00BD1A17" w:rsidP="004E5CF5" w:rsidRDefault="00BD1A17" w14:paraId="67AB4F14" w14:textId="2B3D2666">
      <w:pPr>
        <w:pStyle w:val="Standard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4E5CF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Termin i miejsce oglądania </w:t>
      </w:r>
      <w:r w:rsidRPr="004E5CF5" w:rsidR="0070048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nie</w:t>
      </w:r>
      <w:r w:rsidRPr="004E5CF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ruchomości</w:t>
      </w:r>
    </w:p>
    <w:p w:rsidRPr="004E5CF5" w:rsidR="009F6DCF" w:rsidP="004E5CF5" w:rsidRDefault="00700483" w14:paraId="38BCB8D7" w14:textId="089EBCB7">
      <w:pPr>
        <w:pStyle w:val="TekstpismaKAS"/>
        <w:ind w:left="568"/>
        <w:jc w:val="both"/>
      </w:pPr>
      <w:r w:rsidRPr="004E5CF5">
        <w:rPr>
          <w:bCs/>
          <w:color w:val="000000" w:themeColor="text1"/>
        </w:rPr>
        <w:lastRenderedPageBreak/>
        <w:t>Nier</w:t>
      </w:r>
      <w:r w:rsidRPr="004E5CF5" w:rsidR="00BD1A17">
        <w:rPr>
          <w:bCs/>
          <w:color w:val="000000" w:themeColor="text1"/>
        </w:rPr>
        <w:t>uchomoś</w:t>
      </w:r>
      <w:r w:rsidRPr="004E5CF5">
        <w:rPr>
          <w:bCs/>
          <w:color w:val="000000" w:themeColor="text1"/>
        </w:rPr>
        <w:t>ć</w:t>
      </w:r>
      <w:r w:rsidRPr="004E5CF5" w:rsidR="00BD1A17">
        <w:rPr>
          <w:bCs/>
          <w:color w:val="000000" w:themeColor="text1"/>
        </w:rPr>
        <w:t xml:space="preserve"> można oglądać </w:t>
      </w:r>
      <w:r w:rsidRPr="004E5CF5" w:rsidR="00CE25A7">
        <w:rPr>
          <w:color w:val="000000" w:themeColor="text1"/>
        </w:rPr>
        <w:t xml:space="preserve">w terminie od </w:t>
      </w:r>
      <w:r w:rsidRPr="004E5CF5" w:rsidR="00D81A67">
        <w:rPr>
          <w:color w:val="000000" w:themeColor="text1"/>
        </w:rPr>
        <w:t xml:space="preserve"> 1 </w:t>
      </w:r>
      <w:r w:rsidRPr="004E5CF5" w:rsidR="006C33EA">
        <w:rPr>
          <w:color w:val="000000" w:themeColor="text1"/>
        </w:rPr>
        <w:t>czerwca</w:t>
      </w:r>
      <w:r w:rsidRPr="004E5CF5" w:rsidR="003C01E5">
        <w:rPr>
          <w:color w:val="000000" w:themeColor="text1"/>
        </w:rPr>
        <w:t xml:space="preserve"> 2025</w:t>
      </w:r>
      <w:r w:rsidRPr="004E5CF5" w:rsidR="00F116C0">
        <w:rPr>
          <w:color w:val="000000" w:themeColor="text1"/>
        </w:rPr>
        <w:t xml:space="preserve"> roku</w:t>
      </w:r>
      <w:r w:rsidRPr="004E5CF5" w:rsidR="00CE25A7">
        <w:rPr>
          <w:color w:val="000000" w:themeColor="text1"/>
        </w:rPr>
        <w:t xml:space="preserve"> do</w:t>
      </w:r>
      <w:r w:rsidR="004B2057">
        <w:rPr>
          <w:color w:val="000000" w:themeColor="text1"/>
        </w:rPr>
        <w:t xml:space="preserve"> 25</w:t>
      </w:r>
      <w:r w:rsidRPr="004E5CF5" w:rsidR="00D81A67">
        <w:rPr>
          <w:color w:val="000000" w:themeColor="text1"/>
        </w:rPr>
        <w:t xml:space="preserve"> </w:t>
      </w:r>
      <w:r w:rsidRPr="004E5CF5" w:rsidR="006C33EA">
        <w:rPr>
          <w:color w:val="000000" w:themeColor="text1"/>
        </w:rPr>
        <w:t>czerwca</w:t>
      </w:r>
      <w:r w:rsidRPr="004E5CF5" w:rsidR="003C01E5">
        <w:rPr>
          <w:color w:val="000000" w:themeColor="text1"/>
        </w:rPr>
        <w:t xml:space="preserve">  2025</w:t>
      </w:r>
      <w:r w:rsidRPr="004E5CF5" w:rsidR="00F116C0">
        <w:rPr>
          <w:color w:val="000000" w:themeColor="text1"/>
        </w:rPr>
        <w:t xml:space="preserve"> roku</w:t>
      </w:r>
      <w:r w:rsidRPr="004E5CF5" w:rsidR="00CE25A7">
        <w:t>, w dni robocze po wcześniejszym uzgodnieniu z pracowni</w:t>
      </w:r>
      <w:r w:rsidRPr="004E5CF5" w:rsidR="00F116C0">
        <w:t xml:space="preserve">kiem organu egzekucyjnego </w:t>
      </w:r>
      <w:r w:rsidRPr="004E5CF5" w:rsidR="00CE25A7">
        <w:t xml:space="preserve">Panem </w:t>
      </w:r>
      <w:r w:rsidRPr="004E5CF5" w:rsidR="00F116C0">
        <w:t>Karol</w:t>
      </w:r>
      <w:r w:rsidRPr="004E5CF5" w:rsidR="003C01E5">
        <w:t>em</w:t>
      </w:r>
      <w:r w:rsidRPr="004E5CF5" w:rsidR="00F116C0">
        <w:t xml:space="preserve"> Norkiewicz, tel. 61</w:t>
      </w:r>
      <w:r w:rsidRPr="004E5CF5" w:rsidR="0099456E">
        <w:t xml:space="preserve"> </w:t>
      </w:r>
      <w:r w:rsidRPr="004E5CF5" w:rsidR="00F116C0">
        <w:t>4359113</w:t>
      </w:r>
      <w:r w:rsidRPr="004E5CF5" w:rsidR="00CE25A7">
        <w:t>. W tym samym czasie mogą Państwo przeglądać akta postępowania egzekucyjnego bezpośr</w:t>
      </w:r>
      <w:r w:rsidRPr="004E5CF5" w:rsidR="00DE3FC3">
        <w:t xml:space="preserve">ednio związane z nieruchomością (protokół </w:t>
      </w:r>
      <w:r w:rsidRPr="004E5CF5" w:rsidR="003C01E5">
        <w:t xml:space="preserve">opisu i oszacowania </w:t>
      </w:r>
      <w:r w:rsidRPr="004E5CF5" w:rsidR="00CE25A7">
        <w:t xml:space="preserve">wraz z operatem szacunkowym) </w:t>
      </w:r>
      <w:r w:rsidRPr="004E5CF5" w:rsidR="00F116C0">
        <w:t>w siedzibie Urzędu Skarbowego we Wrześni ul. Warszawska 26. pokój nr 6</w:t>
      </w:r>
      <w:r w:rsidRPr="004E5CF5" w:rsidR="00CE25A7">
        <w:rPr>
          <w:color w:val="1F4E79" w:themeColor="accent5" w:themeShade="80"/>
        </w:rPr>
        <w:t xml:space="preserve"> </w:t>
      </w:r>
      <w:r w:rsidRPr="004E5CF5" w:rsidR="00CE25A7">
        <w:t xml:space="preserve">w </w:t>
      </w:r>
      <w:r w:rsidRPr="004E5CF5" w:rsidR="00CE25A7">
        <w:rPr>
          <w:color w:val="000000" w:themeColor="text1"/>
        </w:rPr>
        <w:t xml:space="preserve">godz. </w:t>
      </w:r>
      <w:r w:rsidRPr="004E5CF5" w:rsidR="004A1477">
        <w:rPr>
          <w:color w:val="000000" w:themeColor="text1"/>
        </w:rPr>
        <w:t>od 9.00 do 14.00</w:t>
      </w:r>
      <w:r w:rsidRPr="004E5CF5" w:rsidR="00CE25A7">
        <w:rPr>
          <w:color w:val="000000" w:themeColor="text1"/>
        </w:rPr>
        <w:t>.</w:t>
      </w:r>
    </w:p>
    <w:p w:rsidRPr="004E5CF5" w:rsidR="00D01ABB" w:rsidP="00D229DA" w:rsidRDefault="00D01ABB" w14:paraId="61231F97" w14:textId="77777777">
      <w:pPr>
        <w:pStyle w:val="Standard"/>
        <w:spacing w:before="120" w:after="0" w:line="240" w:lineRule="auto"/>
        <w:ind w:left="568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4E5CF5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Pozostałe informacje</w:t>
      </w:r>
    </w:p>
    <w:p w:rsidRPr="004E5CF5" w:rsidR="00DD2699" w:rsidP="00D229DA" w:rsidRDefault="00DD2699" w14:paraId="3B64CC12" w14:textId="03D2DC8C">
      <w:pPr>
        <w:pStyle w:val="Standard"/>
        <w:spacing w:before="120" w:after="0" w:line="276" w:lineRule="auto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E5CF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Sprzedaż nie jest </w:t>
      </w:r>
      <w:r w:rsidRPr="004E5CF5">
        <w:rPr>
          <w:rFonts w:asciiTheme="minorHAnsi" w:hAnsiTheme="minorHAnsi" w:cstheme="minorHAnsi"/>
          <w:bCs/>
          <w:sz w:val="24"/>
          <w:szCs w:val="24"/>
        </w:rPr>
        <w:t>opodatkowana podatkiem od towarów i usług.</w:t>
      </w:r>
      <w:r w:rsidRPr="004E5CF5" w:rsidR="00CE25A7">
        <w:rPr>
          <w:rFonts w:asciiTheme="minorHAnsi" w:hAnsiTheme="minorHAnsi" w:cstheme="minorHAnsi"/>
          <w:bCs/>
          <w:sz w:val="24"/>
          <w:szCs w:val="24"/>
        </w:rPr>
        <w:t xml:space="preserve"> Sprzedaż nie jest opodatkowana podatkiem od czynności cywilnoprawnych.</w:t>
      </w:r>
    </w:p>
    <w:p w:rsidRPr="004E5CF5" w:rsidR="00CE25A7" w:rsidP="00BD01C1" w:rsidRDefault="00CE25A7" w14:paraId="61BD5F67" w14:textId="53A4A5E7">
      <w:pPr>
        <w:pStyle w:val="Standard"/>
        <w:spacing w:after="0" w:line="276" w:lineRule="auto"/>
        <w:ind w:left="568"/>
        <w:jc w:val="both"/>
        <w:rPr>
          <w:rFonts w:asciiTheme="minorHAnsi" w:hAnsiTheme="minorHAnsi" w:cstheme="minorHAnsi"/>
          <w:sz w:val="24"/>
          <w:szCs w:val="24"/>
        </w:rPr>
      </w:pPr>
      <w:r w:rsidRPr="004E5CF5">
        <w:rPr>
          <w:rFonts w:asciiTheme="minorHAnsi" w:hAnsiTheme="minorHAnsi" w:cstheme="minorHAnsi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:rsidRPr="004E5CF5" w:rsidR="00CE25A7" w:rsidP="00BD01C1" w:rsidRDefault="00CE25A7" w14:paraId="6E7D6695" w14:textId="6C41FF46">
      <w:pPr>
        <w:pStyle w:val="Standard"/>
        <w:spacing w:after="0" w:line="276" w:lineRule="auto"/>
        <w:ind w:left="568"/>
        <w:jc w:val="both"/>
        <w:rPr>
          <w:rFonts w:asciiTheme="minorHAnsi" w:hAnsiTheme="minorHAnsi" w:cstheme="minorHAnsi"/>
          <w:sz w:val="24"/>
          <w:szCs w:val="24"/>
        </w:rPr>
      </w:pPr>
      <w:r w:rsidRPr="004E5CF5">
        <w:rPr>
          <w:rFonts w:asciiTheme="minorHAnsi" w:hAnsiTheme="minorHAnsi" w:cstheme="minorHAnsi"/>
          <w:sz w:val="24"/>
          <w:szCs w:val="24"/>
        </w:rPr>
        <w:t>Użytkowanie, służebności i prawa dożywotnika, jeżeli nie są ujawnione w księdze wieczystej lub przez złożenie dokumentu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:rsidRPr="004E5CF5" w:rsidR="007075AE" w:rsidP="00BD01C1" w:rsidRDefault="007075AE" w14:paraId="3AEAFF11" w14:textId="0C885E7B">
      <w:pPr>
        <w:pStyle w:val="Standard"/>
        <w:spacing w:after="0" w:line="276" w:lineRule="auto"/>
        <w:ind w:left="568"/>
        <w:jc w:val="both"/>
        <w:rPr>
          <w:rFonts w:asciiTheme="minorHAnsi" w:hAnsiTheme="minorHAnsi" w:cstheme="minorHAnsi"/>
          <w:sz w:val="24"/>
          <w:szCs w:val="24"/>
        </w:rPr>
      </w:pPr>
      <w:r w:rsidRPr="004E5CF5">
        <w:rPr>
          <w:rFonts w:asciiTheme="minorHAnsi" w:hAnsiTheme="minorHAnsi" w:cstheme="minorHAnsi"/>
          <w:sz w:val="24"/>
          <w:szCs w:val="24"/>
        </w:rPr>
        <w:t>Na czynności organu egzekucyjnego dotyczące obwieszczenia o licytacji przysługuje skarga w terminie 14 dni od dnia ogłoszenia o licytacji.</w:t>
      </w:r>
    </w:p>
    <w:p w:rsidRPr="004E5CF5" w:rsidR="00CE25A7" w:rsidP="00BD01C1" w:rsidRDefault="007075AE" w14:paraId="6B624C14" w14:textId="74F0144A">
      <w:pPr>
        <w:pStyle w:val="Standard"/>
        <w:spacing w:after="0" w:line="276" w:lineRule="auto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E5CF5">
        <w:rPr>
          <w:rFonts w:asciiTheme="minorHAnsi" w:hAnsiTheme="minorHAnsi" w:cstheme="minorHAnsi"/>
          <w:sz w:val="24"/>
          <w:szCs w:val="24"/>
        </w:rPr>
        <w:t>Naczelnik Urzędu Skarbowego we Wrześni zastrzega sobie prawo odwołania licytacji bez podania przyczyny.</w:t>
      </w:r>
    </w:p>
    <w:p w:rsidRPr="004E5CF5" w:rsidR="00EE2E87" w:rsidP="00BD01C1" w:rsidRDefault="00D01ABB" w14:paraId="4CD73226" w14:textId="30E31FC8">
      <w:pPr>
        <w:pStyle w:val="Standard"/>
        <w:spacing w:after="0" w:line="240" w:lineRule="auto"/>
        <w:ind w:left="56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E5CF5">
        <w:rPr>
          <w:rFonts w:asciiTheme="minorHAnsi" w:hAnsiTheme="minorHAnsi" w:cstheme="minorHAnsi"/>
          <w:bCs/>
          <w:sz w:val="24"/>
          <w:szCs w:val="24"/>
        </w:rPr>
        <w:t>Szczegó</w:t>
      </w:r>
      <w:r w:rsidRPr="004E5CF5" w:rsidR="001F7E1D">
        <w:rPr>
          <w:rFonts w:asciiTheme="minorHAnsi" w:hAnsiTheme="minorHAnsi" w:cstheme="minorHAnsi"/>
          <w:bCs/>
          <w:sz w:val="24"/>
          <w:szCs w:val="24"/>
        </w:rPr>
        <w:t>łowe informacje można uzysk</w:t>
      </w:r>
      <w:r w:rsidRPr="004E5CF5" w:rsidR="001F7E1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ać w </w:t>
      </w:r>
      <w:r w:rsidRPr="004E5CF5" w:rsidR="009B2E1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Referacie </w:t>
      </w:r>
      <w:r w:rsidRPr="004E5CF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4E5CF5">
        <w:rPr>
          <w:rFonts w:asciiTheme="minorHAnsi" w:hAnsiTheme="minorHAnsi" w:cstheme="minorHAnsi"/>
          <w:bCs/>
          <w:sz w:val="24"/>
          <w:szCs w:val="24"/>
        </w:rPr>
        <w:t>Egzekucji Administracyjnej:</w:t>
      </w:r>
    </w:p>
    <w:p w:rsidRPr="004E5CF5" w:rsidR="00D01ABB" w:rsidP="00D229DA" w:rsidRDefault="00D01ABB" w14:paraId="5AED49D4" w14:textId="7A2C99F1">
      <w:pPr>
        <w:pStyle w:val="HTML-wstpniesformatowany"/>
        <w:tabs>
          <w:tab w:val="clear" w:pos="5496"/>
          <w:tab w:val="left" w:pos="5381"/>
        </w:tabs>
        <w:spacing w:after="0" w:line="240" w:lineRule="auto"/>
        <w:ind w:left="568"/>
        <w:textAlignment w:val="top"/>
        <w:rPr>
          <w:rFonts w:asciiTheme="minorHAnsi" w:hAnsiTheme="minorHAnsi" w:cstheme="minorHAnsi"/>
          <w:sz w:val="24"/>
          <w:szCs w:val="24"/>
        </w:rPr>
      </w:pPr>
    </w:p>
    <w:p w:rsidRPr="004E5CF5" w:rsidR="00A847B9" w:rsidP="0099456E" w:rsidRDefault="00A847B9" w14:paraId="0E277778" w14:textId="119AC61B">
      <w:pPr>
        <w:pStyle w:val="TekstpismaKAS"/>
        <w:spacing w:before="0"/>
        <w:ind w:left="568"/>
        <w:rPr>
          <w:color w:val="2F5496" w:themeColor="accent1" w:themeShade="BF"/>
        </w:rPr>
      </w:pPr>
      <w:r w:rsidRPr="004E5CF5">
        <w:rPr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editId="1557129E" wp14:anchorId="59AB227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CF5">
        <w:t xml:space="preserve">telefonicznie – </w:t>
      </w:r>
      <w:r w:rsidRPr="004E5CF5" w:rsidR="009B2E17">
        <w:t>pod</w:t>
      </w:r>
      <w:r w:rsidRPr="004E5CF5">
        <w:t xml:space="preserve"> numer</w:t>
      </w:r>
      <w:r w:rsidRPr="004E5CF5" w:rsidR="009B2E17">
        <w:t>em</w:t>
      </w:r>
      <w:r w:rsidRPr="004E5CF5">
        <w:t xml:space="preserve"> </w:t>
      </w:r>
      <w:r w:rsidRPr="004E5CF5">
        <w:rPr>
          <w:bCs/>
        </w:rPr>
        <w:t>telefon</w:t>
      </w:r>
      <w:r w:rsidRPr="004E5CF5" w:rsidR="009B2E17">
        <w:rPr>
          <w:bCs/>
        </w:rPr>
        <w:t>u</w:t>
      </w:r>
      <w:r w:rsidRPr="004E5CF5">
        <w:rPr>
          <w:bCs/>
        </w:rPr>
        <w:t xml:space="preserve">: </w:t>
      </w:r>
      <w:r w:rsidRPr="004E5CF5">
        <w:rPr>
          <w:bCs/>
        </w:rPr>
        <w:br/>
      </w:r>
      <w:r w:rsidRPr="004E5CF5" w:rsidR="001F7E1D">
        <w:rPr>
          <w:color w:val="000000" w:themeColor="text1"/>
        </w:rPr>
        <w:t>614359174</w:t>
      </w:r>
      <w:r w:rsidRPr="004E5CF5" w:rsidR="00704A8B">
        <w:rPr>
          <w:color w:val="000000" w:themeColor="text1"/>
        </w:rPr>
        <w:t xml:space="preserve"> </w:t>
      </w:r>
      <w:r w:rsidRPr="004E5CF5" w:rsidR="001F7E1D">
        <w:rPr>
          <w:color w:val="000000" w:themeColor="text1"/>
        </w:rPr>
        <w:t xml:space="preserve"> lub </w:t>
      </w:r>
      <w:r w:rsidRPr="004E5CF5" w:rsidR="00704A8B">
        <w:rPr>
          <w:color w:val="000000" w:themeColor="text1"/>
        </w:rPr>
        <w:t xml:space="preserve"> </w:t>
      </w:r>
      <w:r w:rsidRPr="004E5CF5" w:rsidR="001F7E1D">
        <w:rPr>
          <w:color w:val="000000" w:themeColor="text1"/>
        </w:rPr>
        <w:t>614359113</w:t>
      </w:r>
    </w:p>
    <w:p w:rsidRPr="004E5CF5" w:rsidR="00A847B9" w:rsidP="00D229DA" w:rsidRDefault="00A847B9" w14:paraId="1B1EEBCC" w14:textId="77777777">
      <w:pPr>
        <w:pStyle w:val="TekstpismaKAS"/>
        <w:ind w:left="568"/>
      </w:pPr>
      <w:r w:rsidRPr="004E5CF5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editId="584BE284" wp14:anchorId="4871FEE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CF5">
        <w:t>elektronicznie – napisz na adres:</w:t>
      </w:r>
    </w:p>
    <w:p w:rsidRPr="004E5CF5" w:rsidR="00A847B9" w:rsidP="0099456E" w:rsidRDefault="000D5B7B" w14:paraId="0C48A33D" w14:textId="2603D86C">
      <w:pPr>
        <w:pStyle w:val="TekstpismaKAS"/>
        <w:spacing w:before="0"/>
        <w:ind w:left="568"/>
        <w:rPr>
          <w:color w:val="000000" w:themeColor="text1"/>
        </w:rPr>
      </w:pPr>
      <w:r w:rsidRPr="004E5CF5">
        <w:rPr>
          <w:color w:val="000000" w:themeColor="text1"/>
        </w:rPr>
        <w:t>monika.ziembikiewicz</w:t>
      </w:r>
      <w:r w:rsidRPr="004E5CF5" w:rsidR="00A847B9">
        <w:rPr>
          <w:color w:val="000000" w:themeColor="text1"/>
        </w:rPr>
        <w:t>@mf.gov.pl</w:t>
      </w:r>
    </w:p>
    <w:p w:rsidRPr="004E5CF5" w:rsidR="00D01ABB" w:rsidP="0099456E" w:rsidRDefault="00D01ABB" w14:paraId="4AA26286" w14:textId="5698190D">
      <w:pPr>
        <w:pStyle w:val="Standard"/>
        <w:spacing w:after="0" w:line="240" w:lineRule="auto"/>
        <w:ind w:left="568"/>
        <w:rPr>
          <w:rFonts w:asciiTheme="minorHAnsi" w:hAnsiTheme="minorHAnsi" w:cstheme="minorHAnsi"/>
          <w:sz w:val="24"/>
          <w:szCs w:val="24"/>
        </w:rPr>
      </w:pPr>
      <w:r w:rsidRPr="004E5CF5">
        <w:rPr>
          <w:rFonts w:asciiTheme="minorHAnsi" w:hAnsiTheme="minorHAnsi" w:cstheme="minorHAnsi"/>
          <w:bCs/>
          <w:sz w:val="24"/>
          <w:szCs w:val="24"/>
        </w:rPr>
        <w:t>oraz na stronie:</w:t>
      </w:r>
      <w:r w:rsidRPr="004E5CF5">
        <w:rPr>
          <w:rFonts w:asciiTheme="minorHAnsi" w:hAnsiTheme="minorHAnsi" w:cstheme="minorHAnsi"/>
          <w:sz w:val="24"/>
          <w:szCs w:val="24"/>
        </w:rPr>
        <w:t xml:space="preserve"> </w:t>
      </w:r>
      <w:r w:rsidRPr="004E5CF5" w:rsidR="000D5B7B">
        <w:rPr>
          <w:rFonts w:asciiTheme="minorHAnsi" w:hAnsiTheme="minorHAnsi" w:cstheme="minorHAnsi"/>
          <w:bCs/>
          <w:sz w:val="24"/>
          <w:szCs w:val="24"/>
        </w:rPr>
        <w:t>https://www.wielkopolskie.kas.gov.pl/urząd-skarbowy-września</w:t>
      </w:r>
      <w:r w:rsidRPr="004E5CF5">
        <w:rPr>
          <w:rFonts w:asciiTheme="minorHAnsi" w:hAnsiTheme="minorHAnsi" w:cstheme="minorHAnsi"/>
          <w:bCs/>
          <w:color w:val="002060"/>
          <w:sz w:val="24"/>
          <w:szCs w:val="24"/>
        </w:rPr>
        <w:br/>
      </w:r>
      <w:r w:rsidRPr="004E5CF5">
        <w:rPr>
          <w:rFonts w:asciiTheme="minorHAnsi" w:hAnsiTheme="minorHAnsi" w:cstheme="minorHAnsi"/>
          <w:bCs/>
          <w:sz w:val="24"/>
          <w:szCs w:val="24"/>
        </w:rPr>
        <w:t>w zakładce ogłoszenia - obwieszczenia o licytacji.</w:t>
      </w:r>
    </w:p>
    <w:p w:rsidRPr="004E5CF5" w:rsidR="00FA0A41" w:rsidP="00EF2123" w:rsidRDefault="00EF2123" w14:paraId="0A57ECFE" w14:textId="6C2B09DF">
      <w:pPr>
        <w:pStyle w:val="rdtytuKAS"/>
        <w:rPr>
          <w:color w:val="000000" w:themeColor="text1"/>
          <w:lang w:eastAsia="pl-PL"/>
        </w:rPr>
      </w:pPr>
      <w:r w:rsidRPr="004E5CF5">
        <w:rPr>
          <w:color w:val="000000" w:themeColor="text1"/>
          <w:lang w:eastAsia="pl-PL"/>
        </w:rPr>
        <w:t xml:space="preserve">Przepisy prawa: </w:t>
      </w:r>
    </w:p>
    <w:p w:rsidRPr="004E5CF5" w:rsidR="00575A27" w:rsidP="00CE25A7" w:rsidRDefault="00CE25A7" w14:paraId="16DCB3A6" w14:textId="5C602FA8">
      <w:pPr>
        <w:pStyle w:val="TekstpismaKAS"/>
        <w:jc w:val="both"/>
        <w:rPr>
          <w:lang w:eastAsia="pl-PL"/>
        </w:rPr>
      </w:pPr>
      <w:r w:rsidRPr="004E5CF5">
        <w:t xml:space="preserve">Art. 110w §1 i § 3, art. 110z, art. 111, art. 111d </w:t>
      </w:r>
      <w:r w:rsidRPr="004E5CF5" w:rsidR="00EF2123">
        <w:rPr>
          <w:lang w:eastAsia="pl-PL"/>
        </w:rPr>
        <w:t>ustaw</w:t>
      </w:r>
      <w:r w:rsidRPr="004E5CF5" w:rsidR="003A6C54">
        <w:rPr>
          <w:lang w:eastAsia="pl-PL"/>
        </w:rPr>
        <w:t>y</w:t>
      </w:r>
      <w:r w:rsidRPr="004E5CF5" w:rsidR="00EF2123">
        <w:rPr>
          <w:lang w:eastAsia="pl-PL"/>
        </w:rPr>
        <w:t xml:space="preserve"> z dnia 17 czerwca 1966</w:t>
      </w:r>
      <w:r w:rsidRPr="004E5CF5" w:rsidR="00B53CDF">
        <w:rPr>
          <w:lang w:eastAsia="pl-PL"/>
        </w:rPr>
        <w:t xml:space="preserve"> </w:t>
      </w:r>
      <w:r w:rsidRPr="004E5CF5" w:rsidR="00EF2123">
        <w:rPr>
          <w:lang w:eastAsia="pl-PL"/>
        </w:rPr>
        <w:t xml:space="preserve">r. </w:t>
      </w:r>
      <w:r w:rsidRPr="004E5CF5">
        <w:rPr>
          <w:lang w:eastAsia="pl-PL"/>
        </w:rPr>
        <w:br/>
      </w:r>
      <w:r w:rsidRPr="004E5CF5" w:rsidR="00EF2123">
        <w:rPr>
          <w:lang w:eastAsia="pl-PL"/>
        </w:rPr>
        <w:t>o postępowaniu egzekucyjnym w</w:t>
      </w:r>
      <w:r w:rsidRPr="004E5CF5" w:rsidR="00A847B9">
        <w:rPr>
          <w:lang w:eastAsia="pl-PL"/>
        </w:rPr>
        <w:t> </w:t>
      </w:r>
      <w:r w:rsidRPr="004E5CF5" w:rsidR="00EF2123">
        <w:rPr>
          <w:lang w:eastAsia="pl-PL"/>
        </w:rPr>
        <w:t>ad</w:t>
      </w:r>
      <w:r w:rsidRPr="004E5CF5" w:rsidR="00A92828">
        <w:rPr>
          <w:lang w:eastAsia="pl-PL"/>
        </w:rPr>
        <w:t>m</w:t>
      </w:r>
      <w:r w:rsidRPr="004E5CF5" w:rsidR="00EF2123">
        <w:rPr>
          <w:lang w:eastAsia="pl-PL"/>
        </w:rPr>
        <w:t>inistracji (</w:t>
      </w:r>
      <w:r w:rsidRPr="004E5CF5" w:rsidR="00A0166B">
        <w:rPr>
          <w:lang w:eastAsia="pl-PL"/>
        </w:rPr>
        <w:t>t.</w:t>
      </w:r>
      <w:r w:rsidRPr="004E5CF5" w:rsidR="00D229DA">
        <w:rPr>
          <w:lang w:eastAsia="pl-PL"/>
        </w:rPr>
        <w:t xml:space="preserve"> </w:t>
      </w:r>
      <w:r w:rsidRPr="004E5CF5" w:rsidR="00A0166B">
        <w:rPr>
          <w:lang w:eastAsia="pl-PL"/>
        </w:rPr>
        <w:t xml:space="preserve">j. </w:t>
      </w:r>
      <w:r w:rsidRPr="004E5CF5" w:rsidR="00EF2123">
        <w:rPr>
          <w:lang w:eastAsia="pl-PL"/>
        </w:rPr>
        <w:t>Dz.U. z 202</w:t>
      </w:r>
      <w:r w:rsidRPr="004E5CF5" w:rsidR="006C33EA">
        <w:rPr>
          <w:lang w:eastAsia="pl-PL"/>
        </w:rPr>
        <w:t>5</w:t>
      </w:r>
      <w:r w:rsidRPr="004E5CF5" w:rsidR="00EF2123">
        <w:rPr>
          <w:lang w:eastAsia="pl-PL"/>
        </w:rPr>
        <w:t xml:space="preserve"> r. poz. </w:t>
      </w:r>
      <w:r w:rsidRPr="004E5CF5" w:rsidR="006C33EA">
        <w:rPr>
          <w:lang w:eastAsia="pl-PL"/>
        </w:rPr>
        <w:t>132</w:t>
      </w:r>
      <w:r w:rsidR="004E5CF5">
        <w:rPr>
          <w:lang w:eastAsia="pl-PL"/>
        </w:rPr>
        <w:t xml:space="preserve"> ze zm.</w:t>
      </w:r>
      <w:r w:rsidRPr="004E5CF5" w:rsidR="00EF2123">
        <w:rPr>
          <w:lang w:eastAsia="pl-PL"/>
        </w:rPr>
        <w:t>)</w:t>
      </w:r>
      <w:r w:rsidRPr="004E5CF5" w:rsidR="00A847B9">
        <w:rPr>
          <w:lang w:eastAsia="pl-PL"/>
        </w:rPr>
        <w:t>.</w:t>
      </w:r>
    </w:p>
    <w:p w:rsidRPr="004E5CF5" w:rsidR="0099456E" w:rsidP="00CE25A7" w:rsidRDefault="0099456E" w14:paraId="4C4D03A1" w14:textId="1CE08364">
      <w:pPr>
        <w:pStyle w:val="TekstpismaKAS"/>
        <w:jc w:val="both"/>
        <w:rPr>
          <w:lang w:eastAsia="pl-PL"/>
        </w:rPr>
      </w:pPr>
    </w:p>
    <w:p w:rsidRPr="004E5CF5" w:rsidR="0099456E" w:rsidP="0099456E" w:rsidRDefault="0099456E" w14:paraId="6A94C637" w14:textId="22C6ADFE">
      <w:pPr>
        <w:spacing w:after="0" w:line="240" w:lineRule="auto"/>
        <w:ind w:left="5396"/>
        <w:jc w:val="both"/>
        <w:rPr>
          <w:rFonts w:cstheme="minorHAnsi"/>
          <w:sz w:val="24"/>
          <w:szCs w:val="24"/>
        </w:rPr>
      </w:pPr>
      <w:r w:rsidRPr="004E5CF5">
        <w:rPr>
          <w:rFonts w:eastAsia="Calibri" w:cstheme="minorHAnsi"/>
          <w:color w:val="000000"/>
          <w:sz w:val="24"/>
          <w:szCs w:val="24"/>
          <w:lang w:eastAsia="pl-PL"/>
        </w:rPr>
        <w:t xml:space="preserve">      Z wyrazami szacunku</w:t>
      </w:r>
    </w:p>
    <w:p w:rsidRPr="004E5CF5" w:rsidR="0099456E" w:rsidP="0099456E" w:rsidRDefault="0099456E" w14:paraId="68852237" w14:textId="4C2C5AA8">
      <w:pPr>
        <w:spacing w:after="0" w:line="240" w:lineRule="auto"/>
        <w:ind w:left="3545" w:firstLine="709"/>
        <w:jc w:val="both"/>
        <w:rPr>
          <w:rFonts w:cstheme="minorHAnsi"/>
          <w:sz w:val="24"/>
          <w:szCs w:val="24"/>
        </w:rPr>
      </w:pPr>
      <w:r w:rsidRPr="004E5CF5">
        <w:rPr>
          <w:rFonts w:eastAsia="Calibri" w:cstheme="minorHAnsi"/>
          <w:sz w:val="24"/>
          <w:szCs w:val="24"/>
          <w:lang w:eastAsia="zh-CN"/>
        </w:rPr>
        <w:t xml:space="preserve">                               Z up. Naczelnika </w:t>
      </w:r>
    </w:p>
    <w:p w:rsidRPr="004E5CF5" w:rsidR="0099456E" w:rsidP="0099456E" w:rsidRDefault="0099456E" w14:paraId="567E89F2" w14:textId="0A9920C1">
      <w:pPr>
        <w:spacing w:after="0" w:line="240" w:lineRule="auto"/>
        <w:ind w:left="3545" w:firstLine="709"/>
        <w:jc w:val="both"/>
        <w:rPr>
          <w:rFonts w:cstheme="minorHAnsi"/>
          <w:sz w:val="24"/>
          <w:szCs w:val="24"/>
        </w:rPr>
      </w:pPr>
      <w:r w:rsidRPr="004E5CF5">
        <w:rPr>
          <w:rFonts w:eastAsia="Calibri" w:cstheme="minorHAnsi"/>
          <w:sz w:val="24"/>
          <w:szCs w:val="24"/>
          <w:lang w:eastAsia="zh-CN"/>
        </w:rPr>
        <w:t xml:space="preserve">                           Urzędu Skarbowego</w:t>
      </w:r>
    </w:p>
    <w:p w:rsidRPr="004E5CF5" w:rsidR="0099456E" w:rsidP="0099456E" w:rsidRDefault="0099456E" w14:paraId="4F7EED51" w14:textId="27DDBA08">
      <w:pPr>
        <w:spacing w:after="0" w:line="240" w:lineRule="auto"/>
        <w:ind w:left="3545" w:firstLine="709"/>
        <w:jc w:val="both"/>
        <w:rPr>
          <w:rFonts w:cstheme="minorHAnsi"/>
          <w:sz w:val="24"/>
          <w:szCs w:val="24"/>
        </w:rPr>
      </w:pPr>
      <w:r w:rsidRPr="004E5CF5">
        <w:rPr>
          <w:rFonts w:eastAsia="Calibri" w:cstheme="minorHAnsi"/>
          <w:sz w:val="24"/>
          <w:szCs w:val="24"/>
          <w:lang w:eastAsia="zh-CN"/>
        </w:rPr>
        <w:t xml:space="preserve">                                   we Wrześni</w:t>
      </w:r>
    </w:p>
    <w:p w:rsidRPr="004E5CF5" w:rsidR="0099456E" w:rsidP="0099456E" w:rsidRDefault="0099456E" w14:paraId="5363258D" w14:textId="0A8384CE">
      <w:pPr>
        <w:spacing w:after="0" w:line="240" w:lineRule="auto"/>
        <w:ind w:left="3545" w:firstLine="709"/>
        <w:jc w:val="both"/>
        <w:rPr>
          <w:rFonts w:cstheme="minorHAnsi"/>
          <w:sz w:val="24"/>
          <w:szCs w:val="24"/>
        </w:rPr>
      </w:pPr>
      <w:r w:rsidRPr="004E5CF5">
        <w:rPr>
          <w:rFonts w:eastAsia="Calibri" w:cstheme="minorHAnsi"/>
          <w:sz w:val="24"/>
          <w:szCs w:val="24"/>
          <w:lang w:eastAsia="zh-CN"/>
        </w:rPr>
        <w:t xml:space="preserve">                             kierownik referatu</w:t>
      </w:r>
    </w:p>
    <w:p w:rsidRPr="004E5CF5" w:rsidR="0099456E" w:rsidP="0099456E" w:rsidRDefault="0099456E" w14:paraId="1DA465FF" w14:textId="72CA4737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  <w:r w:rsidRPr="004E5CF5">
        <w:rPr>
          <w:rFonts w:eastAsia="Calibri" w:cstheme="minorHAnsi"/>
          <w:sz w:val="24"/>
          <w:szCs w:val="24"/>
          <w:lang w:eastAsia="zh-CN"/>
        </w:rPr>
        <w:t xml:space="preserve">                                                                                           Monika Ziembikiewicz</w:t>
      </w:r>
    </w:p>
    <w:p w:rsidRPr="004E5CF5" w:rsidR="0099456E" w:rsidP="0099456E" w:rsidRDefault="0099456E" w14:paraId="46E99DF6" w14:textId="10D625AC">
      <w:pPr>
        <w:spacing w:after="0" w:line="240" w:lineRule="auto"/>
        <w:ind w:firstLine="709"/>
        <w:jc w:val="both"/>
        <w:rPr>
          <w:rFonts w:cstheme="minorHAnsi"/>
        </w:rPr>
      </w:pPr>
      <w:r w:rsidRPr="004E5CF5">
        <w:rPr>
          <w:rFonts w:eastAsia="Calibri" w:cstheme="minorHAnsi"/>
          <w:sz w:val="20"/>
          <w:szCs w:val="20"/>
          <w:lang w:eastAsia="zh-CN"/>
        </w:rPr>
        <w:t xml:space="preserve">                                                                                                   </w:t>
      </w:r>
      <w:r w:rsidRPr="004E5CF5" w:rsidR="00BD01C1">
        <w:rPr>
          <w:rFonts w:eastAsia="Calibri" w:cstheme="minorHAnsi"/>
          <w:sz w:val="20"/>
          <w:szCs w:val="20"/>
          <w:lang w:eastAsia="zh-CN"/>
        </w:rPr>
        <w:t xml:space="preserve">   </w:t>
      </w:r>
      <w:r w:rsidRPr="004E5CF5">
        <w:rPr>
          <w:rFonts w:eastAsia="Calibri" w:cstheme="minorHAnsi"/>
          <w:sz w:val="20"/>
          <w:szCs w:val="20"/>
          <w:lang w:eastAsia="zh-CN"/>
        </w:rPr>
        <w:t xml:space="preserve">   (</w:t>
      </w:r>
      <w:r w:rsidRPr="004E5CF5">
        <w:rPr>
          <w:rFonts w:eastAsia="Calibri" w:cstheme="minorHAnsi"/>
          <w:lang w:eastAsia="zh-CN"/>
        </w:rPr>
        <w:t xml:space="preserve">podpisano kwalifikowanym </w:t>
      </w:r>
    </w:p>
    <w:p w:rsidRPr="004E5CF5" w:rsidR="0099456E" w:rsidP="0099456E" w:rsidRDefault="0099456E" w14:paraId="0B5DB44C" w14:textId="18BF6FFB">
      <w:pPr>
        <w:spacing w:after="0" w:line="240" w:lineRule="auto"/>
        <w:ind w:firstLine="709"/>
        <w:jc w:val="both"/>
        <w:rPr>
          <w:rFonts w:cstheme="minorHAnsi"/>
        </w:rPr>
      </w:pPr>
      <w:r w:rsidRPr="004E5CF5">
        <w:rPr>
          <w:rFonts w:eastAsia="Calibri" w:cstheme="minorHAnsi"/>
          <w:lang w:eastAsia="zh-CN"/>
        </w:rPr>
        <w:t xml:space="preserve">                                                             </w:t>
      </w:r>
      <w:r w:rsidRPr="004E5CF5" w:rsidR="00BD01C1">
        <w:rPr>
          <w:rFonts w:eastAsia="Calibri" w:cstheme="minorHAnsi"/>
          <w:lang w:eastAsia="zh-CN"/>
        </w:rPr>
        <w:t xml:space="preserve">                        </w:t>
      </w:r>
      <w:r w:rsidRPr="004E5CF5">
        <w:rPr>
          <w:rFonts w:eastAsia="Calibri" w:cstheme="minorHAnsi"/>
          <w:lang w:eastAsia="zh-CN"/>
        </w:rPr>
        <w:t xml:space="preserve">  </w:t>
      </w:r>
      <w:r w:rsidRPr="004E5CF5" w:rsidR="00BD01C1">
        <w:rPr>
          <w:rFonts w:eastAsia="Calibri" w:cstheme="minorHAnsi"/>
          <w:lang w:eastAsia="zh-CN"/>
        </w:rPr>
        <w:t xml:space="preserve">          </w:t>
      </w:r>
      <w:r w:rsidRPr="004E5CF5">
        <w:rPr>
          <w:rFonts w:eastAsia="Calibri" w:cstheme="minorHAnsi"/>
          <w:lang w:eastAsia="zh-CN"/>
        </w:rPr>
        <w:t xml:space="preserve"> podpisem elektronicznym</w:t>
      </w:r>
      <w:r w:rsidRPr="004E5CF5">
        <w:rPr>
          <w:rFonts w:eastAsia="Calibri" w:cstheme="minorHAnsi"/>
          <w:sz w:val="20"/>
          <w:szCs w:val="20"/>
          <w:lang w:eastAsia="zh-CN"/>
        </w:rPr>
        <w:t>)</w:t>
      </w:r>
    </w:p>
    <w:p w:rsidRPr="004E5CF5" w:rsidR="0099456E" w:rsidP="0099456E" w:rsidRDefault="0099456E" w14:paraId="24DA777E" w14:textId="77777777">
      <w:pPr>
        <w:spacing w:line="360" w:lineRule="auto"/>
        <w:ind w:firstLine="709"/>
        <w:jc w:val="both"/>
        <w:rPr>
          <w:rFonts w:eastAsia="Calibri" w:cstheme="minorHAnsi"/>
        </w:rPr>
      </w:pPr>
      <w:r w:rsidRPr="004E5CF5">
        <w:rPr>
          <w:rFonts w:cstheme="minorHAnsi"/>
          <w:sz w:val="20"/>
          <w:szCs w:val="20"/>
          <w:lang w:eastAsia="zh-CN"/>
        </w:rPr>
        <w:t xml:space="preserve"> </w:t>
      </w:r>
    </w:p>
    <w:p w:rsidRPr="004E5CF5" w:rsidR="0099456E" w:rsidP="0099456E" w:rsidRDefault="0099456E" w14:paraId="6C26D2DF" w14:textId="77777777">
      <w:pPr>
        <w:spacing w:line="276" w:lineRule="auto"/>
        <w:jc w:val="both"/>
        <w:rPr>
          <w:rFonts w:cstheme="minorHAnsi"/>
        </w:rPr>
      </w:pPr>
      <w:r w:rsidRPr="004E5CF5">
        <w:rPr>
          <w:rFonts w:eastAsia="Calibri" w:cstheme="minorHAnsi"/>
          <w:lang w:eastAsia="zh-CN"/>
        </w:rPr>
        <w:lastRenderedPageBreak/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elektronicznych na rynku wewnętrznym oraz uchylające dyrektywę 1999/93/WE).</w:t>
      </w:r>
    </w:p>
    <w:p w:rsidR="00960F76" w:rsidP="00960F76" w:rsidRDefault="00960F76" w14:paraId="20280FC3" w14:textId="77777777">
      <w:pPr>
        <w:pStyle w:val="NormalnyWeb"/>
        <w:spacing w:after="0" w:line="240" w:lineRule="auto"/>
      </w:pPr>
      <w:r>
        <w:rPr>
          <w:rFonts w:ascii="Calibri" w:hAnsi="Calibri" w:cs="Calibri"/>
          <w:sz w:val="22"/>
          <w:szCs w:val="22"/>
        </w:rPr>
        <w:t>Wydruk tego dokumentu, na podstawie art. 39³ Kodeksu postępowania administracyjnego nie wymaga odręcznego podpisu. Pismo zostało utrwalone w postaci elektronicznej i podpisane kwalifikowanym podpisem elektronicznym, ze wskazaniem imienia i nazwiska oraz stanowiska służbowego osoby, która je podpisywała. Zgodnie z art. 39³ § 4 Kodeksu postępowania administracyjnego wydruk pisma stanowi dowód tego, co zostało stwierdzone w piśmie utrwalonym w postaci elektronicznej.</w:t>
      </w:r>
    </w:p>
    <w:p w:rsidRPr="004E5CF5" w:rsidR="0099456E" w:rsidP="00CE25A7" w:rsidRDefault="0099456E" w14:paraId="6C1D5EB4" w14:textId="77777777">
      <w:pPr>
        <w:pStyle w:val="TekstpismaKAS"/>
        <w:jc w:val="both"/>
        <w:rPr>
          <w:lang w:eastAsia="pl-PL"/>
        </w:rPr>
      </w:pPr>
      <w:bookmarkStart w:name="_GoBack" w:id="0"/>
      <w:bookmarkEnd w:id="0"/>
    </w:p>
    <w:sectPr w:rsidRPr="004E5CF5" w:rsidR="0099456E" w:rsidSect="0017559C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3E942" w14:textId="77777777" w:rsidR="005B3CAA" w:rsidRDefault="005B3CAA">
      <w:pPr>
        <w:spacing w:after="0" w:line="240" w:lineRule="auto"/>
      </w:pPr>
      <w:r>
        <w:separator/>
      </w:r>
    </w:p>
  </w:endnote>
  <w:endnote w:type="continuationSeparator" w:id="0">
    <w:p w14:paraId="5DECDFBD" w14:textId="77777777" w:rsidR="005B3CAA" w:rsidRDefault="005B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6649D879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287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82878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6649D879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82878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82878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599F" w14:textId="77777777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6E40A1FA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287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82878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6E40A1FA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82878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82878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us.xxx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ePUAP </w:t>
    </w:r>
    <w:r w:rsidR="00E8444D" w:rsidRPr="001334D5">
      <w:rPr>
        <w:rFonts w:cs="Calibri"/>
        <w:lang w:val="en-US"/>
      </w:rPr>
      <w:t xml:space="preserve">xxx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820F46" w:rsidRPr="001334D5">
      <w:rPr>
        <w:rFonts w:cs="Calibri"/>
        <w:lang w:val="en-US"/>
      </w:rPr>
      <w:t>xxx</w:t>
    </w:r>
    <w:r w:rsidR="00E8444D" w:rsidRPr="001334D5">
      <w:rPr>
        <w:rFonts w:cs="Calibri"/>
        <w:lang w:val="en-US"/>
      </w:rPr>
      <w:t>.kas.gov.pl/urzad-skarbowy-w-</w:t>
    </w:r>
    <w:r w:rsidR="00820F46" w:rsidRPr="001334D5">
      <w:rPr>
        <w:rFonts w:cs="Calibri"/>
        <w:lang w:val="en-US"/>
      </w:rPr>
      <w:t>xxx</w:t>
    </w:r>
  </w:p>
  <w:p w14:paraId="2618DBB7" w14:textId="77777777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>Urząd Skarbowy w XXX</w:t>
    </w:r>
    <w:r w:rsidR="00DA43DA">
      <w:rPr>
        <w:rFonts w:cs="Calibri"/>
      </w:rPr>
      <w:t>, ul.</w:t>
    </w:r>
    <w:r w:rsidR="006D714E">
      <w:rPr>
        <w:rFonts w:cs="Calibri"/>
      </w:rPr>
      <w:t xml:space="preserve"> XXX</w:t>
    </w:r>
    <w:r w:rsidR="00DA43DA">
      <w:rPr>
        <w:rFonts w:cs="Calibri"/>
      </w:rPr>
      <w:t xml:space="preserve">, </w:t>
    </w:r>
    <w:r w:rsidR="00820F46">
      <w:rPr>
        <w:rFonts w:cs="Calibri"/>
      </w:rPr>
      <w:t>xx</w:t>
    </w:r>
    <w:r w:rsidR="006D714E">
      <w:rPr>
        <w:rFonts w:cs="Calibri"/>
      </w:rPr>
      <w:t>-</w:t>
    </w:r>
    <w:r w:rsidR="00820F46">
      <w:rPr>
        <w:rFonts w:cs="Calibri"/>
      </w:rPr>
      <w:t>xxx</w:t>
    </w:r>
    <w:r w:rsidR="006D714E">
      <w:rPr>
        <w:rFonts w:cs="Calibri"/>
      </w:rPr>
      <w:t xml:space="preserve">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8D159" w14:textId="77777777" w:rsidR="005B3CAA" w:rsidRDefault="005B3CAA">
      <w:pPr>
        <w:spacing w:after="0" w:line="240" w:lineRule="auto"/>
      </w:pPr>
      <w:r>
        <w:separator/>
      </w:r>
    </w:p>
  </w:footnote>
  <w:footnote w:type="continuationSeparator" w:id="0">
    <w:p w14:paraId="276DC6FA" w14:textId="77777777" w:rsidR="005B3CAA" w:rsidRDefault="005B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014F7"/>
    <w:rsid w:val="00012565"/>
    <w:rsid w:val="00033A67"/>
    <w:rsid w:val="0003786D"/>
    <w:rsid w:val="0004074C"/>
    <w:rsid w:val="000430B8"/>
    <w:rsid w:val="00073E95"/>
    <w:rsid w:val="00081279"/>
    <w:rsid w:val="00091524"/>
    <w:rsid w:val="0009752E"/>
    <w:rsid w:val="00097AB6"/>
    <w:rsid w:val="000D1AF8"/>
    <w:rsid w:val="000D35E7"/>
    <w:rsid w:val="000D48AF"/>
    <w:rsid w:val="000D5B7B"/>
    <w:rsid w:val="000D7D4C"/>
    <w:rsid w:val="000F28C9"/>
    <w:rsid w:val="00105ADD"/>
    <w:rsid w:val="00115064"/>
    <w:rsid w:val="001174E2"/>
    <w:rsid w:val="00130EC7"/>
    <w:rsid w:val="001334D5"/>
    <w:rsid w:val="001621CB"/>
    <w:rsid w:val="0017559C"/>
    <w:rsid w:val="001776E7"/>
    <w:rsid w:val="00181F67"/>
    <w:rsid w:val="00182878"/>
    <w:rsid w:val="00192249"/>
    <w:rsid w:val="001B0896"/>
    <w:rsid w:val="001C023A"/>
    <w:rsid w:val="001C2D67"/>
    <w:rsid w:val="001F53D4"/>
    <w:rsid w:val="001F7E1D"/>
    <w:rsid w:val="00211FB2"/>
    <w:rsid w:val="0022247A"/>
    <w:rsid w:val="00247E53"/>
    <w:rsid w:val="0028269C"/>
    <w:rsid w:val="00282E4F"/>
    <w:rsid w:val="00287D32"/>
    <w:rsid w:val="00291FC2"/>
    <w:rsid w:val="00294C0F"/>
    <w:rsid w:val="00294FE5"/>
    <w:rsid w:val="002A4D75"/>
    <w:rsid w:val="002B14D7"/>
    <w:rsid w:val="002B5A0C"/>
    <w:rsid w:val="002D69D7"/>
    <w:rsid w:val="002F1E7D"/>
    <w:rsid w:val="002F7155"/>
    <w:rsid w:val="00315465"/>
    <w:rsid w:val="003744D0"/>
    <w:rsid w:val="00392CA6"/>
    <w:rsid w:val="003A6C54"/>
    <w:rsid w:val="003C01E5"/>
    <w:rsid w:val="003F3DF9"/>
    <w:rsid w:val="003F7D84"/>
    <w:rsid w:val="00423A53"/>
    <w:rsid w:val="00432B81"/>
    <w:rsid w:val="004429B6"/>
    <w:rsid w:val="00450577"/>
    <w:rsid w:val="00453E5C"/>
    <w:rsid w:val="004569A7"/>
    <w:rsid w:val="00464A3D"/>
    <w:rsid w:val="00470BD0"/>
    <w:rsid w:val="004741A9"/>
    <w:rsid w:val="00474505"/>
    <w:rsid w:val="00484D7F"/>
    <w:rsid w:val="004A0136"/>
    <w:rsid w:val="004A1477"/>
    <w:rsid w:val="004B2057"/>
    <w:rsid w:val="004C0AFF"/>
    <w:rsid w:val="004D071F"/>
    <w:rsid w:val="004D5079"/>
    <w:rsid w:val="004E16CB"/>
    <w:rsid w:val="004E34FD"/>
    <w:rsid w:val="004E5CF5"/>
    <w:rsid w:val="004E5E84"/>
    <w:rsid w:val="004F1B09"/>
    <w:rsid w:val="005008BD"/>
    <w:rsid w:val="005079A8"/>
    <w:rsid w:val="005330BE"/>
    <w:rsid w:val="00561C21"/>
    <w:rsid w:val="00573136"/>
    <w:rsid w:val="00575A27"/>
    <w:rsid w:val="00590011"/>
    <w:rsid w:val="005934C6"/>
    <w:rsid w:val="005A2525"/>
    <w:rsid w:val="005B3CAA"/>
    <w:rsid w:val="005B468C"/>
    <w:rsid w:val="0060684A"/>
    <w:rsid w:val="00607D01"/>
    <w:rsid w:val="006212A4"/>
    <w:rsid w:val="006238FD"/>
    <w:rsid w:val="0062447A"/>
    <w:rsid w:val="00645F37"/>
    <w:rsid w:val="00660C89"/>
    <w:rsid w:val="00664F4A"/>
    <w:rsid w:val="0068560D"/>
    <w:rsid w:val="006906CF"/>
    <w:rsid w:val="006959BB"/>
    <w:rsid w:val="006A3DE4"/>
    <w:rsid w:val="006B2312"/>
    <w:rsid w:val="006C33EA"/>
    <w:rsid w:val="006C56CB"/>
    <w:rsid w:val="006D15DB"/>
    <w:rsid w:val="006D2D83"/>
    <w:rsid w:val="006D714E"/>
    <w:rsid w:val="006E2543"/>
    <w:rsid w:val="006E59C2"/>
    <w:rsid w:val="006F33FD"/>
    <w:rsid w:val="00700483"/>
    <w:rsid w:val="00704A8B"/>
    <w:rsid w:val="007075AE"/>
    <w:rsid w:val="007119DF"/>
    <w:rsid w:val="00712D29"/>
    <w:rsid w:val="007133A9"/>
    <w:rsid w:val="00716DFE"/>
    <w:rsid w:val="00720CF1"/>
    <w:rsid w:val="00735162"/>
    <w:rsid w:val="007443A3"/>
    <w:rsid w:val="00763022"/>
    <w:rsid w:val="0079011E"/>
    <w:rsid w:val="00797D34"/>
    <w:rsid w:val="007B4CED"/>
    <w:rsid w:val="007B5E2C"/>
    <w:rsid w:val="007C29ED"/>
    <w:rsid w:val="007C2F20"/>
    <w:rsid w:val="007D712D"/>
    <w:rsid w:val="008010D0"/>
    <w:rsid w:val="0080719D"/>
    <w:rsid w:val="008101CC"/>
    <w:rsid w:val="00814B6B"/>
    <w:rsid w:val="00814F8D"/>
    <w:rsid w:val="00820F46"/>
    <w:rsid w:val="00833201"/>
    <w:rsid w:val="0084389B"/>
    <w:rsid w:val="00853EAF"/>
    <w:rsid w:val="00857E72"/>
    <w:rsid w:val="008703DD"/>
    <w:rsid w:val="008721AB"/>
    <w:rsid w:val="00872FD7"/>
    <w:rsid w:val="00883AA1"/>
    <w:rsid w:val="008A5AEC"/>
    <w:rsid w:val="008C116E"/>
    <w:rsid w:val="008C25BF"/>
    <w:rsid w:val="008E5C3E"/>
    <w:rsid w:val="008F3BCC"/>
    <w:rsid w:val="00915290"/>
    <w:rsid w:val="00931041"/>
    <w:rsid w:val="00936FD2"/>
    <w:rsid w:val="00937D4E"/>
    <w:rsid w:val="009465BA"/>
    <w:rsid w:val="00960F76"/>
    <w:rsid w:val="00961DC8"/>
    <w:rsid w:val="0097040C"/>
    <w:rsid w:val="009751F8"/>
    <w:rsid w:val="0099456E"/>
    <w:rsid w:val="009B0018"/>
    <w:rsid w:val="009B21B4"/>
    <w:rsid w:val="009B2E17"/>
    <w:rsid w:val="009E040E"/>
    <w:rsid w:val="009F6DCF"/>
    <w:rsid w:val="00A0166B"/>
    <w:rsid w:val="00A02B4A"/>
    <w:rsid w:val="00A1375B"/>
    <w:rsid w:val="00A40A95"/>
    <w:rsid w:val="00A4257B"/>
    <w:rsid w:val="00A44868"/>
    <w:rsid w:val="00A65EB3"/>
    <w:rsid w:val="00A83466"/>
    <w:rsid w:val="00A847B9"/>
    <w:rsid w:val="00A92828"/>
    <w:rsid w:val="00A95695"/>
    <w:rsid w:val="00AA7D90"/>
    <w:rsid w:val="00AB4139"/>
    <w:rsid w:val="00B02743"/>
    <w:rsid w:val="00B17CB5"/>
    <w:rsid w:val="00B261C0"/>
    <w:rsid w:val="00B31DCE"/>
    <w:rsid w:val="00B411C2"/>
    <w:rsid w:val="00B41972"/>
    <w:rsid w:val="00B44876"/>
    <w:rsid w:val="00B53CDF"/>
    <w:rsid w:val="00B55105"/>
    <w:rsid w:val="00B607AA"/>
    <w:rsid w:val="00B60CBC"/>
    <w:rsid w:val="00B63A67"/>
    <w:rsid w:val="00B71DDE"/>
    <w:rsid w:val="00B86D2B"/>
    <w:rsid w:val="00B97C68"/>
    <w:rsid w:val="00BA0606"/>
    <w:rsid w:val="00BA7435"/>
    <w:rsid w:val="00BB0ED5"/>
    <w:rsid w:val="00BC289D"/>
    <w:rsid w:val="00BD01C1"/>
    <w:rsid w:val="00BD1A17"/>
    <w:rsid w:val="00BE73B9"/>
    <w:rsid w:val="00C11994"/>
    <w:rsid w:val="00C301EC"/>
    <w:rsid w:val="00C4100E"/>
    <w:rsid w:val="00C45C0E"/>
    <w:rsid w:val="00C51CB7"/>
    <w:rsid w:val="00C63A08"/>
    <w:rsid w:val="00C651C0"/>
    <w:rsid w:val="00C73C72"/>
    <w:rsid w:val="00C905C4"/>
    <w:rsid w:val="00CD5984"/>
    <w:rsid w:val="00CE25A7"/>
    <w:rsid w:val="00CE751F"/>
    <w:rsid w:val="00CF5AE0"/>
    <w:rsid w:val="00D01ABB"/>
    <w:rsid w:val="00D0755C"/>
    <w:rsid w:val="00D10050"/>
    <w:rsid w:val="00D17FDE"/>
    <w:rsid w:val="00D216DD"/>
    <w:rsid w:val="00D229DA"/>
    <w:rsid w:val="00D230E0"/>
    <w:rsid w:val="00D46929"/>
    <w:rsid w:val="00D60367"/>
    <w:rsid w:val="00D81A67"/>
    <w:rsid w:val="00D81B25"/>
    <w:rsid w:val="00D85C3A"/>
    <w:rsid w:val="00D9299A"/>
    <w:rsid w:val="00D9366C"/>
    <w:rsid w:val="00D93A3E"/>
    <w:rsid w:val="00DA43DA"/>
    <w:rsid w:val="00DC392C"/>
    <w:rsid w:val="00DD2699"/>
    <w:rsid w:val="00DE3FC3"/>
    <w:rsid w:val="00DF6E9E"/>
    <w:rsid w:val="00E15AD3"/>
    <w:rsid w:val="00E20D80"/>
    <w:rsid w:val="00E26C70"/>
    <w:rsid w:val="00E276C1"/>
    <w:rsid w:val="00E36EAC"/>
    <w:rsid w:val="00E4324D"/>
    <w:rsid w:val="00E50FD8"/>
    <w:rsid w:val="00E56632"/>
    <w:rsid w:val="00E63F86"/>
    <w:rsid w:val="00E73901"/>
    <w:rsid w:val="00E8444D"/>
    <w:rsid w:val="00EA6CB6"/>
    <w:rsid w:val="00EE2E87"/>
    <w:rsid w:val="00EE32B6"/>
    <w:rsid w:val="00EE61C6"/>
    <w:rsid w:val="00EF2123"/>
    <w:rsid w:val="00F116C0"/>
    <w:rsid w:val="00F13494"/>
    <w:rsid w:val="00F309F5"/>
    <w:rsid w:val="00F30EB0"/>
    <w:rsid w:val="00F46CB5"/>
    <w:rsid w:val="00F55D1B"/>
    <w:rsid w:val="00F747F6"/>
    <w:rsid w:val="00F80877"/>
    <w:rsid w:val="00F93AF9"/>
    <w:rsid w:val="00FA0A41"/>
    <w:rsid w:val="00FA21AE"/>
    <w:rsid w:val="00FC4C84"/>
    <w:rsid w:val="00FD0CAB"/>
    <w:rsid w:val="00FD5AB6"/>
    <w:rsid w:val="00FE14AA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customStyle="1" w:styleId="Default">
    <w:name w:val="Default"/>
    <w:rsid w:val="00FE14AA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60F76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BB4F-25F0-41F5-A25C-B8834DBE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Ziembikiewicz Monika</cp:lastModifiedBy>
  <cp:revision>58</cp:revision>
  <cp:lastPrinted>2025-03-31T10:33:00Z</cp:lastPrinted>
  <dcterms:created xsi:type="dcterms:W3CDTF">2024-07-31T06:36:00Z</dcterms:created>
  <dcterms:modified xsi:type="dcterms:W3CDTF">2025-03-31T10:33:00Z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dresNIP">
    <vt:lpwstr>$NIP</vt:lpwstr>
  </op:property>
  <op:property fmtid="{D5CDD505-2E9C-101B-9397-08002B2CF9AE}" pid="3" name="adresPESEL">
    <vt:lpwstr>$PESEL</vt:lpwstr>
  </op:property>
  <op:property fmtid="{D5CDD505-2E9C-101B-9397-08002B2CF9AE}" pid="4" name="MFCATEGORY">
    <vt:lpwstr>InformacjePubliczneInformacjeSektoraPublicznego</vt:lpwstr>
  </op:property>
  <op:property fmtid="{D5CDD505-2E9C-101B-9397-08002B2CF9AE}" pid="5" name="MFClassifiedBy">
    <vt:lpwstr>UxC4dwLulzfINJ8nQH+xvX5LNGipWa4BRSZhPgxsCvlfKoU0fxnIuCmhIX5qM2WnOcpIefOe4vJUA2Zr54lXSA==</vt:lpwstr>
  </op:property>
  <op:property fmtid="{D5CDD505-2E9C-101B-9397-08002B2CF9AE}" pid="6" name="MFClassificationDate">
    <vt:lpwstr>2021-12-03T08:41:18.1260973+01:00</vt:lpwstr>
  </op:property>
  <op:property fmtid="{D5CDD505-2E9C-101B-9397-08002B2CF9AE}" pid="7" name="MFClassifiedBySID">
    <vt:lpwstr>UxC4dwLulzfINJ8nQH+xvX5LNGipWa4BRSZhPgxsCvm42mrIC/DSDv0ggS+FjUN/2v1BBotkLlY5aAiEhoi6uX0qY6P02zQudLWe4cOsg52sMoeIqfw4M6Dzw7flOT2E</vt:lpwstr>
  </op:property>
  <op:property fmtid="{D5CDD505-2E9C-101B-9397-08002B2CF9AE}" pid="8" name="MFGRNItemId">
    <vt:lpwstr>GRN-daa7402e-1618-4f89-aaad-2ee3eae5b525</vt:lpwstr>
  </op:property>
  <op:property fmtid="{D5CDD505-2E9C-101B-9397-08002B2CF9AE}" pid="9" name="MFHash">
    <vt:lpwstr>RyM/xb+rSZupyivCRS2OUg3449q6yooTSYmRHY5dMo8=</vt:lpwstr>
  </op:property>
  <op:property fmtid="{D5CDD505-2E9C-101B-9397-08002B2CF9AE}" pid="10" name="MFVisualMarkingsSettings">
    <vt:lpwstr>HeaderAlignment=1;FooterAlignment=1</vt:lpwstr>
  </op:property>
  <op:property fmtid="{D5CDD505-2E9C-101B-9397-08002B2CF9AE}" pid="11" name="DLPManualFileClassification">
    <vt:lpwstr>{2755b7d9-e53d-4779-a40c-03797dcf43b3}</vt:lpwstr>
  </op:property>
  <op:property fmtid="{D5CDD505-2E9C-101B-9397-08002B2CF9AE}" pid="12" name="MFRefresh">
    <vt:lpwstr>False</vt:lpwstr>
  </op:property>
  <op:property fmtid="{D5CDD505-2E9C-101B-9397-08002B2CF9AE}" pid="13" name="ZnakPisma">
    <vt:lpwstr>3035-SEE.7112.11.2025.8</vt:lpwstr>
  </op:property>
  <op:property fmtid="{D5CDD505-2E9C-101B-9397-08002B2CF9AE}" pid="14" name="UNPPisma">
    <vt:lpwstr>3035-25-019351</vt:lpwstr>
  </op:property>
  <op:property fmtid="{D5CDD505-2E9C-101B-9397-08002B2CF9AE}" pid="15" name="ZnakSprawy">
    <vt:lpwstr>3035-SEE.7112.11.2025</vt:lpwstr>
  </op:property>
  <op:property fmtid="{D5CDD505-2E9C-101B-9397-08002B2CF9AE}" pid="16" name="ZnakSprawy2">
    <vt:lpwstr>Znak sprawy: 3035-SEE.7112.11.2025</vt:lpwstr>
  </op:property>
  <op:property fmtid="{D5CDD505-2E9C-101B-9397-08002B2CF9AE}" pid="17" name="AktualnaDataSlownie">
    <vt:lpwstr>2 kwietnia 2025</vt:lpwstr>
  </op:property>
  <op:property fmtid="{D5CDD505-2E9C-101B-9397-08002B2CF9AE}" pid="18" name="ZnakSprawyPrzedPrzeniesieniem">
    <vt:lpwstr/>
  </op:property>
  <op:property fmtid="{D5CDD505-2E9C-101B-9397-08002B2CF9AE}" pid="19" name="Autor">
    <vt:lpwstr>Ziembikiewicz Monika</vt:lpwstr>
  </op:property>
  <op:property fmtid="{D5CDD505-2E9C-101B-9397-08002B2CF9AE}" pid="20" name="Autor2">
    <vt:lpwstr>Monika Ziembikiewicz</vt:lpwstr>
  </op:property>
  <op:property fmtid="{D5CDD505-2E9C-101B-9397-08002B2CF9AE}" pid="21" name="AutorInicjaly">
    <vt:lpwstr>MZ621</vt:lpwstr>
  </op:property>
  <op:property fmtid="{D5CDD505-2E9C-101B-9397-08002B2CF9AE}" pid="22" name="AutorNrTelefonu">
    <vt:lpwstr>(61) 435-91-74</vt:lpwstr>
  </op:property>
  <op:property fmtid="{D5CDD505-2E9C-101B-9397-08002B2CF9AE}" pid="23" name="AutorEmail">
    <vt:lpwstr>monika.ziembikiewicz@mf.gov.pl</vt:lpwstr>
  </op:property>
  <op:property fmtid="{D5CDD505-2E9C-101B-9397-08002B2CF9AE}" pid="24" name="Stanowisko">
    <vt:lpwstr>Kierownik referatu</vt:lpwstr>
  </op:property>
  <op:property fmtid="{D5CDD505-2E9C-101B-9397-08002B2CF9AE}" pid="25" name="OpisPisma">
    <vt:lpwstr>obwieszczenie na tablice BIP</vt:lpwstr>
  </op:property>
  <op:property fmtid="{D5CDD505-2E9C-101B-9397-08002B2CF9AE}" pid="26" name="Komorka">
    <vt:lpwstr>NACZELNIK URZEDU SKARBOWEGO</vt:lpwstr>
  </op:property>
  <op:property fmtid="{D5CDD505-2E9C-101B-9397-08002B2CF9AE}" pid="27" name="KodKomorki">
    <vt:lpwstr>NUS</vt:lpwstr>
  </op:property>
  <op:property fmtid="{D5CDD505-2E9C-101B-9397-08002B2CF9AE}" pid="28" name="AktualnaData">
    <vt:lpwstr>2025-04-02</vt:lpwstr>
  </op:property>
  <op:property fmtid="{D5CDD505-2E9C-101B-9397-08002B2CF9AE}" pid="29" name="Wydzial">
    <vt:lpwstr>REFERAT EGZEKUCJI ADMINISTRACYJNEJ</vt:lpwstr>
  </op:property>
  <op:property fmtid="{D5CDD505-2E9C-101B-9397-08002B2CF9AE}" pid="30" name="KodWydzialu">
    <vt:lpwstr>SEE</vt:lpwstr>
  </op:property>
  <op:property fmtid="{D5CDD505-2E9C-101B-9397-08002B2CF9AE}" pid="31" name="ZaakceptowanePrzez">
    <vt:lpwstr>n/d</vt:lpwstr>
  </op:property>
  <op:property fmtid="{D5CDD505-2E9C-101B-9397-08002B2CF9AE}" pid="32" name="PrzekazanieDo">
    <vt:lpwstr/>
  </op:property>
  <op:property fmtid="{D5CDD505-2E9C-101B-9397-08002B2CF9AE}" pid="33" name="PrzekazanieDoStanowisko">
    <vt:lpwstr/>
  </op:property>
  <op:property fmtid="{D5CDD505-2E9C-101B-9397-08002B2CF9AE}" pid="34" name="PrzekazanieDoKomorkaPracownika">
    <vt:lpwstr/>
  </op:property>
  <op:property fmtid="{D5CDD505-2E9C-101B-9397-08002B2CF9AE}" pid="35" name="PrzekazanieWgRozdzielnika">
    <vt:lpwstr/>
  </op:property>
  <op:property fmtid="{D5CDD505-2E9C-101B-9397-08002B2CF9AE}" pid="36" name="adresImie">
    <vt:lpwstr/>
  </op:property>
  <op:property fmtid="{D5CDD505-2E9C-101B-9397-08002B2CF9AE}" pid="37" name="adresNazwisko">
    <vt:lpwstr/>
  </op:property>
  <op:property fmtid="{D5CDD505-2E9C-101B-9397-08002B2CF9AE}" pid="38" name="adresNazwa">
    <vt:lpwstr>IAS</vt:lpwstr>
  </op:property>
  <op:property fmtid="{D5CDD505-2E9C-101B-9397-08002B2CF9AE}" pid="39" name="adresOddzial">
    <vt:lpwstr/>
  </op:property>
  <op:property fmtid="{D5CDD505-2E9C-101B-9397-08002B2CF9AE}" pid="40" name="adresUlica">
    <vt:lpwstr/>
  </op:property>
  <op:property fmtid="{D5CDD505-2E9C-101B-9397-08002B2CF9AE}" pid="41" name="adresTypUlicy">
    <vt:lpwstr/>
  </op:property>
  <op:property fmtid="{D5CDD505-2E9C-101B-9397-08002B2CF9AE}" pid="42" name="adresNrDomu">
    <vt:lpwstr>Publiczne</vt:lpwstr>
  </op:property>
  <op:property fmtid="{D5CDD505-2E9C-101B-9397-08002B2CF9AE}" pid="43" name="adresNrLokalu">
    <vt:lpwstr/>
  </op:property>
  <op:property fmtid="{D5CDD505-2E9C-101B-9397-08002B2CF9AE}" pid="44" name="adresKodPocztowy">
    <vt:lpwstr/>
  </op:property>
  <op:property fmtid="{D5CDD505-2E9C-101B-9397-08002B2CF9AE}" pid="45" name="adresMiejscowosc">
    <vt:lpwstr/>
  </op:property>
  <op:property fmtid="{D5CDD505-2E9C-101B-9397-08002B2CF9AE}" pid="46" name="adresPoczta">
    <vt:lpwstr/>
  </op:property>
  <op:property fmtid="{D5CDD505-2E9C-101B-9397-08002B2CF9AE}" pid="47" name="adresEMail">
    <vt:lpwstr>iee.390000@mf.gov.pl</vt:lpwstr>
  </op:property>
  <op:property fmtid="{D5CDD505-2E9C-101B-9397-08002B2CF9AE}" pid="48" name="DataNaPismie">
    <vt:lpwstr/>
  </op:property>
  <op:property fmtid="{D5CDD505-2E9C-101B-9397-08002B2CF9AE}" pid="49" name="DaneJednostki1">
    <vt:lpwstr>Urząd Skarbowy we Wrześni</vt:lpwstr>
  </op:property>
  <op:property fmtid="{D5CDD505-2E9C-101B-9397-08002B2CF9AE}" pid="50" name="PolaDodatkowe1">
    <vt:lpwstr>Urząd Skarbowy we Wrześni</vt:lpwstr>
  </op:property>
  <op:property fmtid="{D5CDD505-2E9C-101B-9397-08002B2CF9AE}" pid="51" name="DaneJednostki2">
    <vt:lpwstr>Września</vt:lpwstr>
  </op:property>
  <op:property fmtid="{D5CDD505-2E9C-101B-9397-08002B2CF9AE}" pid="52" name="PolaDodatkowe2">
    <vt:lpwstr>Września</vt:lpwstr>
  </op:property>
  <op:property fmtid="{D5CDD505-2E9C-101B-9397-08002B2CF9AE}" pid="53" name="DaneJednostki3">
    <vt:lpwstr>62-300</vt:lpwstr>
  </op:property>
  <op:property fmtid="{D5CDD505-2E9C-101B-9397-08002B2CF9AE}" pid="54" name="PolaDodatkowe3">
    <vt:lpwstr>62-300</vt:lpwstr>
  </op:property>
  <op:property fmtid="{D5CDD505-2E9C-101B-9397-08002B2CF9AE}" pid="55" name="DaneJednostki4">
    <vt:lpwstr>Warszawska </vt:lpwstr>
  </op:property>
  <op:property fmtid="{D5CDD505-2E9C-101B-9397-08002B2CF9AE}" pid="56" name="PolaDodatkowe4">
    <vt:lpwstr>Warszawska </vt:lpwstr>
  </op:property>
  <op:property fmtid="{D5CDD505-2E9C-101B-9397-08002B2CF9AE}" pid="57" name="DaneJednostki5">
    <vt:lpwstr>26</vt:lpwstr>
  </op:property>
  <op:property fmtid="{D5CDD505-2E9C-101B-9397-08002B2CF9AE}" pid="58" name="PolaDodatkowe5">
    <vt:lpwstr>26</vt:lpwstr>
  </op:property>
  <op:property fmtid="{D5CDD505-2E9C-101B-9397-08002B2CF9AE}" pid="59" name="DaneJednostki6">
    <vt:lpwstr>22 330 03 30</vt:lpwstr>
  </op:property>
  <op:property fmtid="{D5CDD505-2E9C-101B-9397-08002B2CF9AE}" pid="60" name="PolaDodatkowe6">
    <vt:lpwstr>22 330 03 30</vt:lpwstr>
  </op:property>
  <op:property fmtid="{D5CDD505-2E9C-101B-9397-08002B2CF9AE}" pid="61" name="DaneJednostki7">
    <vt:lpwstr>61 435 91 06</vt:lpwstr>
  </op:property>
  <op:property fmtid="{D5CDD505-2E9C-101B-9397-08002B2CF9AE}" pid="62" name="PolaDodatkowe7">
    <vt:lpwstr>61 435 91 06</vt:lpwstr>
  </op:property>
  <op:property fmtid="{D5CDD505-2E9C-101B-9397-08002B2CF9AE}" pid="63" name="DaneJednostki8">
    <vt:lpwstr>us.wrzesnia@mf.gov.pl</vt:lpwstr>
  </op:property>
  <op:property fmtid="{D5CDD505-2E9C-101B-9397-08002B2CF9AE}" pid="64" name="PolaDodatkowe8">
    <vt:lpwstr>us.wrzesnia@mf.gov.pl</vt:lpwstr>
  </op:property>
  <op:property fmtid="{D5CDD505-2E9C-101B-9397-08002B2CF9AE}" pid="65" name="DaneJednostki9">
    <vt:lpwstr>www.wielkopolskie.kas.gov.pl</vt:lpwstr>
  </op:property>
  <op:property fmtid="{D5CDD505-2E9C-101B-9397-08002B2CF9AE}" pid="66" name="PolaDodatkowe9">
    <vt:lpwstr>www.wielkopolskie.kas.gov.pl</vt:lpwstr>
  </op:property>
  <op:property fmtid="{D5CDD505-2E9C-101B-9397-08002B2CF9AE}" pid="67" name="DaneJednostki10">
    <vt:lpwstr>Naczelnik Urzędu Skarbowego we Wrześni</vt:lpwstr>
  </op:property>
  <op:property fmtid="{D5CDD505-2E9C-101B-9397-08002B2CF9AE}" pid="68" name="PolaDodatkowe10">
    <vt:lpwstr>Naczelnik Urzędu Skarbowego we Wrześni</vt:lpwstr>
  </op:property>
  <op:property fmtid="{D5CDD505-2E9C-101B-9397-08002B2CF9AE}" pid="69" name="DaneJednostki11">
    <vt:lpwstr>/80t8c1okvf/SkrytkaESP</vt:lpwstr>
  </op:property>
  <op:property fmtid="{D5CDD505-2E9C-101B-9397-08002B2CF9AE}" pid="70" name="PolaDodatkowe11">
    <vt:lpwstr>/80t8c1okvf/SkrytkaESP</vt:lpwstr>
  </op:property>
  <op:property fmtid="{D5CDD505-2E9C-101B-9397-08002B2CF9AE}" pid="71" name="DaneJednostki12">
    <vt:lpwstr>Naczelnik</vt:lpwstr>
  </op:property>
  <op:property fmtid="{D5CDD505-2E9C-101B-9397-08002B2CF9AE}" pid="72" name="PolaDodatkowe12">
    <vt:lpwstr>Naczelnik</vt:lpwstr>
  </op:property>
  <op:property fmtid="{D5CDD505-2E9C-101B-9397-08002B2CF9AE}" pid="73" name="DaneJednostki13">
    <vt:lpwstr>Urzędu Skarbowego </vt:lpwstr>
  </op:property>
  <op:property fmtid="{D5CDD505-2E9C-101B-9397-08002B2CF9AE}" pid="74" name="PolaDodatkowe13">
    <vt:lpwstr>Urzędu Skarbowego </vt:lpwstr>
  </op:property>
  <op:property fmtid="{D5CDD505-2E9C-101B-9397-08002B2CF9AE}" pid="75" name="DaneJednostki14">
    <vt:lpwstr>we Wrześni</vt:lpwstr>
  </op:property>
  <op:property fmtid="{D5CDD505-2E9C-101B-9397-08002B2CF9AE}" pid="76" name="PolaDodatkowe14">
    <vt:lpwstr>we Wrześni</vt:lpwstr>
  </op:property>
  <op:property fmtid="{D5CDD505-2E9C-101B-9397-08002B2CF9AE}" pid="77" name="DaneJednostki15">
    <vt:lpwstr>„Klauzula informacyjna Izby Administracji Skarbowej w Poznaniu - Informacje, o których mowa w art. 13 ust. 1 i 2 RODO) udostępnione są w miejscach publicznie dostępnych (tablicach informacyjnych) w siedzibach Izby Administracji Skarbowej w Poznaniu, urzędów skarbowych województwa wielkopolskiego i Wielkopolskiego Urzędu Celno-Skarbowego w Poznaniu oraz na stronie Biuletynu Informacji Publicznej wskazanych jednostek organizacyjnych w zakładce Organizacja – Ochrona Danych Osobowych.”</vt:lpwstr>
  </op:property>
  <op:property fmtid="{D5CDD505-2E9C-101B-9397-08002B2CF9AE}" pid="78" name="PolaDodatkowe15">
    <vt:lpwstr>„Klauzula informacyjna Izby Administracji Skarbowej w Poznaniu - Informacje, o których mowa w art. 13 ust. 1 i 2 RODO) udostępnione są w miejscach publicznie dostępnych (tablicach informacyjnych) w siedzibach Izby Administracji Skarbowej w Poznaniu, urzędów skarbowych województwa wielkopolskiego i Wielkopolskiego Urzędu Celno-Skarbowego w Poznaniu oraz na stronie Biuletynu Informacji Publicznej wskazanych jednostek organizacyjnych w zakładce Organizacja – Ochrona Danych Osobowych.”</vt:lpwstr>
  </op:property>
  <op:property fmtid="{D5CDD505-2E9C-101B-9397-08002B2CF9AE}" pid="79" name="DaneJednostki16">
    <vt:lpwstr>Urząd czynny jest w poniedziałki od 8:00 do 18:00, od wtorku do piątku od 8:00 do 15:00</vt:lpwstr>
  </op:property>
  <op:property fmtid="{D5CDD505-2E9C-101B-9397-08002B2CF9AE}" pid="80" name="PolaDodatkowe16">
    <vt:lpwstr>Urząd czynny jest w poniedziałki od 8:00 do 18:00, od wtorku do piątku od 8:00 do 15:00</vt:lpwstr>
  </op:property>
  <op:property fmtid="{D5CDD505-2E9C-101B-9397-08002B2CF9AE}" pid="81" name="DaneJednostki17">
    <vt:lpwstr>22 460 59 91</vt:lpwstr>
  </op:property>
  <op:property fmtid="{D5CDD505-2E9C-101B-9397-08002B2CF9AE}" pid="82" name="PolaDodatkowe17">
    <vt:lpwstr>22 460 59 91</vt:lpwstr>
  </op:property>
  <op:property fmtid="{D5CDD505-2E9C-101B-9397-08002B2CF9AE}" pid="83" name="KodKreskowy">
    <vt:lpwstr/>
  </op:property>
  <op:property fmtid="{D5CDD505-2E9C-101B-9397-08002B2CF9AE}" pid="84" name="TrescPisma">
    <vt:lpwstr/>
  </op:property>
</op:Properties>
</file>